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2C" w:rsidRDefault="0022522C" w:rsidP="0022522C">
      <w:pPr>
        <w:spacing w:line="0" w:lineRule="atLeast"/>
        <w:jc w:val="center"/>
        <w:rPr>
          <w:rFonts w:ascii="華康行楷體W5" w:eastAsia="華康行楷體W5" w:hAnsi="標楷體"/>
          <w:b/>
          <w:sz w:val="40"/>
          <w:szCs w:val="40"/>
        </w:rPr>
      </w:pPr>
      <w:r w:rsidRPr="00C378EC">
        <w:rPr>
          <w:rFonts w:ascii="華康行楷體W5" w:eastAsia="華康行楷體W5" w:hAnsi="標楷體" w:hint="eastAsia"/>
          <w:b/>
          <w:sz w:val="40"/>
          <w:szCs w:val="40"/>
        </w:rPr>
        <w:t>四維高中新進教師研習</w:t>
      </w:r>
      <w:r>
        <w:rPr>
          <w:rFonts w:ascii="華康行楷體W5" w:eastAsia="華康行楷體W5" w:hAnsi="標楷體" w:hint="eastAsia"/>
          <w:b/>
          <w:sz w:val="40"/>
          <w:szCs w:val="40"/>
        </w:rPr>
        <w:t>『輔導室』</w:t>
      </w:r>
      <w:r w:rsidRPr="00C378EC">
        <w:rPr>
          <w:rFonts w:ascii="華康行楷體W5" w:eastAsia="華康行楷體W5" w:hAnsi="標楷體" w:hint="eastAsia"/>
          <w:b/>
          <w:sz w:val="40"/>
          <w:szCs w:val="40"/>
        </w:rPr>
        <w:t>工作注意要點大綱</w:t>
      </w:r>
    </w:p>
    <w:p w:rsidR="0022522C" w:rsidRPr="005A52C5" w:rsidRDefault="0022522C" w:rsidP="00503D05">
      <w:pPr>
        <w:pStyle w:val="1"/>
        <w:numPr>
          <w:ilvl w:val="0"/>
          <w:numId w:val="3"/>
        </w:numPr>
        <w:spacing w:line="0" w:lineRule="atLeast"/>
        <w:ind w:leftChars="0"/>
        <w:rPr>
          <w:rFonts w:ascii="華康行楷體W5" w:eastAsia="華康行楷體W5" w:hAnsi="標楷體"/>
          <w:b/>
          <w:color w:val="7030A0"/>
          <w:sz w:val="28"/>
          <w:szCs w:val="28"/>
        </w:rPr>
      </w:pPr>
      <w:r w:rsidRPr="005A52C5">
        <w:rPr>
          <w:rFonts w:ascii="華康行楷體W5" w:eastAsia="華康行楷體W5" w:hAnsi="標楷體" w:hint="eastAsia"/>
          <w:b/>
          <w:color w:val="7030A0"/>
          <w:sz w:val="28"/>
          <w:szCs w:val="28"/>
        </w:rPr>
        <w:t>學生輔導與支持</w:t>
      </w:r>
    </w:p>
    <w:p w:rsidR="0022522C" w:rsidRDefault="0022522C" w:rsidP="0022522C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 w:rsidRPr="0022522C">
        <w:rPr>
          <w:rFonts w:ascii="華康行楷體W5" w:eastAsia="華康行楷體W5" w:hAnsi="標楷體" w:hint="eastAsia"/>
          <w:sz w:val="28"/>
          <w:szCs w:val="28"/>
        </w:rPr>
        <w:t>(1)</w:t>
      </w:r>
      <w:r w:rsidRPr="005A52C5">
        <w:rPr>
          <w:rFonts w:ascii="華康行楷體W5" w:eastAsia="華康行楷體W5" w:hAnsi="標楷體" w:hint="eastAsia"/>
          <w:b/>
          <w:color w:val="538135" w:themeColor="accent6" w:themeShade="BF"/>
          <w:sz w:val="28"/>
          <w:szCs w:val="28"/>
        </w:rPr>
        <w:t>關懷與輔導個體的發現</w:t>
      </w:r>
      <w:r w:rsidRPr="005A52C5">
        <w:rPr>
          <w:rFonts w:ascii="華康行楷體W5" w:eastAsia="華康行楷體W5" w:hAnsi="標楷體" w:hint="eastAsia"/>
          <w:color w:val="538135" w:themeColor="accent6" w:themeShade="BF"/>
          <w:sz w:val="28"/>
          <w:szCs w:val="28"/>
        </w:rPr>
        <w:t>:</w:t>
      </w:r>
      <w:r w:rsidRPr="000A12B6">
        <w:rPr>
          <w:rFonts w:ascii="華康行楷體W5" w:eastAsia="華康行楷體W5" w:hAnsi="標楷體"/>
          <w:sz w:val="28"/>
          <w:szCs w:val="28"/>
        </w:rPr>
        <w:t>掌握</w:t>
      </w:r>
      <w:r>
        <w:rPr>
          <w:rFonts w:ascii="華康行楷體W5" w:eastAsia="華康行楷體W5" w:hAnsi="標楷體" w:hint="eastAsia"/>
          <w:sz w:val="28"/>
          <w:szCs w:val="28"/>
        </w:rPr>
        <w:t>學生</w:t>
      </w:r>
      <w:r w:rsidRPr="000A12B6">
        <w:rPr>
          <w:rFonts w:ascii="華康行楷體W5" w:eastAsia="華康行楷體W5" w:hAnsi="標楷體"/>
          <w:sz w:val="28"/>
          <w:szCs w:val="28"/>
        </w:rPr>
        <w:t>情緒、學習、人際、家庭等困境之跡象</w:t>
      </w:r>
      <w:r>
        <w:rPr>
          <w:rFonts w:ascii="華康行楷體W5" w:eastAsia="華康行楷體W5" w:hAnsi="標楷體" w:hint="eastAsia"/>
          <w:sz w:val="28"/>
          <w:szCs w:val="28"/>
        </w:rPr>
        <w:t>，</w:t>
      </w:r>
    </w:p>
    <w:p w:rsidR="0022522C" w:rsidRDefault="0022522C" w:rsidP="0022522C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主動辨識有需求學生。</w:t>
      </w:r>
    </w:p>
    <w:p w:rsidR="0068178F" w:rsidRPr="0068178F" w:rsidRDefault="0022522C" w:rsidP="0022522C">
      <w:pPr>
        <w:pStyle w:val="1"/>
        <w:spacing w:line="0" w:lineRule="atLeast"/>
        <w:ind w:leftChars="0" w:left="0"/>
        <w:rPr>
          <w:rFonts w:ascii="華康行楷體W5" w:eastAsia="華康行楷體W5" w:hAnsi="標楷體"/>
          <w:color w:val="FF0000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 </w:t>
      </w:r>
      <w:r>
        <w:rPr>
          <w:rFonts w:ascii="SimSun" w:eastAsia="SimSun" w:hAnsi="SimSun" w:hint="eastAsia"/>
          <w:sz w:val="28"/>
          <w:szCs w:val="28"/>
        </w:rPr>
        <w:t>★</w:t>
      </w:r>
      <w:r>
        <w:rPr>
          <w:rFonts w:ascii="華康行楷體W5" w:eastAsia="華康行楷體W5" w:hAnsi="標楷體" w:hint="eastAsia"/>
          <w:sz w:val="28"/>
          <w:szCs w:val="28"/>
        </w:rPr>
        <w:t>導師與任課教師都是學生在學校生態系統中重要的人物</w:t>
      </w:r>
      <w:r w:rsidR="0068178F">
        <w:rPr>
          <w:rFonts w:ascii="華康行楷體W5" w:eastAsia="華康行楷體W5" w:hAnsi="標楷體" w:hint="eastAsia"/>
          <w:sz w:val="28"/>
          <w:szCs w:val="28"/>
        </w:rPr>
        <w:t>，</w:t>
      </w:r>
      <w:r w:rsidR="0068178F" w:rsidRPr="0068178F">
        <w:rPr>
          <w:rFonts w:ascii="華康行楷體W5" w:eastAsia="華康行楷體W5" w:hAnsi="標楷體"/>
          <w:color w:val="FF0000"/>
          <w:sz w:val="28"/>
          <w:szCs w:val="28"/>
        </w:rPr>
        <w:t>每一份耐心的</w:t>
      </w:r>
    </w:p>
    <w:p w:rsidR="0022522C" w:rsidRDefault="0068178F" w:rsidP="0022522C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 w:rsidRPr="0068178F">
        <w:rPr>
          <w:rFonts w:ascii="華康行楷體W5" w:eastAsia="華康行楷體W5" w:hAnsi="標楷體" w:hint="eastAsia"/>
          <w:color w:val="FF0000"/>
          <w:sz w:val="28"/>
          <w:szCs w:val="28"/>
        </w:rPr>
        <w:t xml:space="preserve">     </w:t>
      </w:r>
      <w:r w:rsidRPr="0068178F">
        <w:rPr>
          <w:rFonts w:ascii="華康行楷體W5" w:eastAsia="華康行楷體W5" w:hAnsi="標楷體"/>
          <w:color w:val="FF0000"/>
          <w:sz w:val="28"/>
          <w:szCs w:val="28"/>
        </w:rPr>
        <w:t>陪伴、每一次溫柔的提醒，都是孩子生命裡的一盞燈</w:t>
      </w:r>
      <w:r w:rsidRPr="0068178F">
        <w:rPr>
          <w:rFonts w:ascii="華康行楷體W5" w:eastAsia="華康行楷體W5" w:hAnsi="標楷體"/>
          <w:sz w:val="28"/>
          <w:szCs w:val="28"/>
        </w:rPr>
        <w:t>。</w:t>
      </w:r>
    </w:p>
    <w:p w:rsidR="0022522C" w:rsidRPr="0022522C" w:rsidRDefault="0022522C" w:rsidP="0022522C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 w:rsidRPr="0022522C">
        <w:rPr>
          <w:rFonts w:ascii="華康行楷體W5" w:eastAsia="華康行楷體W5" w:hAnsi="標楷體" w:hint="eastAsia"/>
          <w:sz w:val="28"/>
          <w:szCs w:val="28"/>
        </w:rPr>
        <w:t>(2)</w:t>
      </w:r>
      <w:r w:rsidRPr="005A52C5">
        <w:rPr>
          <w:rFonts w:ascii="華康行楷體W5" w:eastAsia="華康行楷體W5" w:hAnsi="標楷體" w:hint="eastAsia"/>
          <w:b/>
          <w:color w:val="538135" w:themeColor="accent6" w:themeShade="BF"/>
          <w:sz w:val="28"/>
          <w:szCs w:val="28"/>
        </w:rPr>
        <w:t>轉介輔導與全面認輔</w:t>
      </w:r>
      <w:r w:rsidR="000D40B5" w:rsidRPr="005A52C5">
        <w:rPr>
          <w:rFonts w:ascii="華康行楷體W5" w:eastAsia="華康行楷體W5" w:hAnsi="標楷體" w:hint="eastAsia"/>
          <w:color w:val="538135" w:themeColor="accent6" w:themeShade="BF"/>
          <w:sz w:val="28"/>
          <w:szCs w:val="28"/>
        </w:rPr>
        <w:t>:</w:t>
      </w:r>
      <w:r>
        <w:rPr>
          <w:rFonts w:ascii="華康行楷體W5" w:eastAsia="華康行楷體W5" w:hAnsi="標楷體" w:hint="eastAsia"/>
          <w:sz w:val="28"/>
          <w:szCs w:val="28"/>
        </w:rPr>
        <w:t xml:space="preserve">  </w:t>
      </w:r>
      <w:r>
        <w:rPr>
          <w:rFonts w:ascii="華康行楷體W5" w:eastAsia="華康行楷體W5" w:hAnsi="標楷體" w:hint="eastAsia"/>
          <w:noProof/>
          <w:sz w:val="28"/>
          <w:szCs w:val="28"/>
        </w:rPr>
        <w:drawing>
          <wp:inline distT="0" distB="0" distL="0" distR="0">
            <wp:extent cx="6408115" cy="884555"/>
            <wp:effectExtent l="19050" t="0" r="3111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D40B5" w:rsidRDefault="000D40B5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>(3)</w:t>
      </w:r>
      <w:r w:rsidR="0022522C" w:rsidRPr="005A52C5">
        <w:rPr>
          <w:rFonts w:ascii="華康行楷體W5" w:eastAsia="華康行楷體W5" w:hAnsi="標楷體" w:hint="eastAsia"/>
          <w:b/>
          <w:color w:val="538135" w:themeColor="accent6" w:themeShade="BF"/>
          <w:sz w:val="28"/>
          <w:szCs w:val="28"/>
        </w:rPr>
        <w:t>校內外資源連結</w:t>
      </w:r>
      <w:r w:rsidRPr="005A52C5">
        <w:rPr>
          <w:rFonts w:ascii="華康行楷體W5" w:eastAsia="華康行楷體W5" w:hAnsi="標楷體" w:hint="eastAsia"/>
          <w:b/>
          <w:color w:val="538135" w:themeColor="accent6" w:themeShade="BF"/>
          <w:sz w:val="28"/>
          <w:szCs w:val="28"/>
        </w:rPr>
        <w:t>:</w:t>
      </w:r>
      <w:r w:rsidR="00DA7C91" w:rsidRPr="000D40B5">
        <w:rPr>
          <w:rFonts w:ascii="華康行楷體W5" w:eastAsia="華康行楷體W5" w:hAnsi="標楷體"/>
          <w:sz w:val="28"/>
          <w:szCs w:val="28"/>
        </w:rPr>
        <w:t>提供弱勢學生實質</w:t>
      </w:r>
      <w:r w:rsidR="00DA7C91">
        <w:rPr>
          <w:rFonts w:ascii="華康行楷體W5" w:eastAsia="華康行楷體W5" w:hAnsi="標楷體" w:hint="eastAsia"/>
          <w:sz w:val="28"/>
          <w:szCs w:val="28"/>
        </w:rPr>
        <w:t>與經濟上的</w:t>
      </w:r>
      <w:r w:rsidR="00DA7C91" w:rsidRPr="000D40B5">
        <w:rPr>
          <w:rFonts w:ascii="華康行楷體W5" w:eastAsia="華康行楷體W5" w:hAnsi="標楷體"/>
          <w:sz w:val="28"/>
          <w:szCs w:val="28"/>
        </w:rPr>
        <w:t>協助</w:t>
      </w:r>
    </w:p>
    <w:p w:rsidR="0068178F" w:rsidRDefault="000D40B5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A.</w:t>
      </w:r>
      <w:r w:rsidRPr="000D40B5">
        <w:rPr>
          <w:rFonts w:ascii="華康行楷體W5" w:eastAsia="華康行楷體W5" w:hAnsi="標楷體"/>
          <w:iCs/>
          <w:sz w:val="28"/>
          <w:szCs w:val="28"/>
        </w:rPr>
        <w:t>校內資源</w:t>
      </w:r>
      <w:r w:rsidRPr="000D40B5">
        <w:rPr>
          <w:rFonts w:ascii="華康行楷體W5" w:eastAsia="華康行楷體W5" w:hAnsi="標楷體"/>
          <w:sz w:val="28"/>
          <w:szCs w:val="28"/>
        </w:rPr>
        <w:t>：教育儲蓄戶</w:t>
      </w:r>
      <w:r w:rsidR="0061659C">
        <w:rPr>
          <w:rFonts w:ascii="華康行楷體W5" w:eastAsia="華康行楷體W5" w:hAnsi="標楷體" w:hint="eastAsia"/>
          <w:sz w:val="28"/>
          <w:szCs w:val="28"/>
        </w:rPr>
        <w:t>(個案申請勸募)</w:t>
      </w:r>
      <w:r w:rsidRPr="000D40B5">
        <w:rPr>
          <w:rFonts w:ascii="華康行楷體W5" w:eastAsia="華康行楷體W5" w:hAnsi="標楷體"/>
          <w:sz w:val="28"/>
          <w:szCs w:val="28"/>
        </w:rPr>
        <w:t>、</w:t>
      </w:r>
      <w:r w:rsidR="00DA7C91" w:rsidRPr="000D40B5">
        <w:rPr>
          <w:rFonts w:ascii="華康行楷體W5" w:eastAsia="華康行楷體W5" w:hAnsi="標楷體"/>
          <w:sz w:val="28"/>
          <w:szCs w:val="28"/>
        </w:rPr>
        <w:t>教育儲蓄戶</w:t>
      </w:r>
      <w:r w:rsidR="00DA7C91">
        <w:rPr>
          <w:rFonts w:ascii="華康行楷體W5" w:eastAsia="華康行楷體W5" w:hAnsi="標楷體" w:hint="eastAsia"/>
          <w:sz w:val="28"/>
          <w:szCs w:val="28"/>
        </w:rPr>
        <w:t>-衣起愛相隨(制服</w:t>
      </w:r>
      <w:r w:rsidR="00DA7C91">
        <w:rPr>
          <w:rFonts w:ascii="新細明體" w:hAnsi="新細明體" w:hint="eastAsia"/>
          <w:sz w:val="28"/>
          <w:szCs w:val="28"/>
        </w:rPr>
        <w:t>、</w:t>
      </w:r>
      <w:r w:rsidR="00DA7C91">
        <w:rPr>
          <w:rFonts w:ascii="華康行楷體W5" w:eastAsia="華康行楷體W5" w:hAnsi="標楷體" w:hint="eastAsia"/>
          <w:sz w:val="28"/>
          <w:szCs w:val="28"/>
        </w:rPr>
        <w:t>工</w:t>
      </w:r>
    </w:p>
    <w:p w:rsidR="0068178F" w:rsidRDefault="0068178F" w:rsidP="000D40B5">
      <w:pPr>
        <w:pStyle w:val="1"/>
        <w:spacing w:line="0" w:lineRule="atLeast"/>
        <w:ind w:leftChars="0" w:left="0"/>
        <w:rPr>
          <w:rFonts w:ascii="華康行楷體W5" w:eastAsia="Yu Mincho" w:hAnsi="標楷體"/>
          <w:sz w:val="28"/>
          <w:szCs w:val="28"/>
          <w:lang w:eastAsia="ja-JP"/>
        </w:rPr>
      </w:pPr>
      <w:r>
        <w:rPr>
          <w:rFonts w:ascii="華康行楷體W5" w:eastAsia="華康行楷體W5" w:hAnsi="標楷體" w:hint="eastAsia"/>
          <w:sz w:val="28"/>
          <w:szCs w:val="28"/>
          <w:lang w:eastAsia="ja-JP"/>
        </w:rPr>
        <w:t xml:space="preserve">    </w:t>
      </w:r>
      <w:r w:rsidR="00DA7C91">
        <w:rPr>
          <w:rFonts w:ascii="華康行楷體W5" w:eastAsia="華康行楷體W5" w:hAnsi="標楷體" w:hint="eastAsia"/>
          <w:sz w:val="28"/>
          <w:szCs w:val="28"/>
          <w:lang w:eastAsia="ja-JP"/>
        </w:rPr>
        <w:t>科工具箱</w:t>
      </w:r>
      <w:r w:rsidR="00DA7C91">
        <w:rPr>
          <w:rFonts w:ascii="新細明體" w:hAnsi="新細明體" w:hint="eastAsia"/>
          <w:sz w:val="28"/>
          <w:szCs w:val="28"/>
          <w:lang w:eastAsia="ja-JP"/>
        </w:rPr>
        <w:t>、餐飲專業服</w:t>
      </w:r>
      <w:r w:rsidR="00DA7C91">
        <w:rPr>
          <w:rFonts w:ascii="華康行楷體W5" w:eastAsia="華康行楷體W5" w:hAnsi="標楷體" w:hint="eastAsia"/>
          <w:sz w:val="28"/>
          <w:szCs w:val="28"/>
          <w:lang w:eastAsia="ja-JP"/>
        </w:rPr>
        <w:t>)</w:t>
      </w:r>
      <w:r w:rsidR="00DA7C91" w:rsidRPr="000D40B5">
        <w:rPr>
          <w:rFonts w:ascii="華康行楷體W5" w:eastAsia="華康行楷體W5" w:hAnsi="標楷體"/>
          <w:sz w:val="28"/>
          <w:szCs w:val="28"/>
          <w:lang w:eastAsia="ja-JP"/>
        </w:rPr>
        <w:t>、</w:t>
      </w:r>
      <w:r w:rsidR="000D40B5" w:rsidRPr="000D40B5">
        <w:rPr>
          <w:rFonts w:ascii="華康行楷體W5" w:eastAsia="華康行楷體W5" w:hAnsi="標楷體"/>
          <w:sz w:val="28"/>
          <w:szCs w:val="28"/>
          <w:lang w:eastAsia="ja-JP"/>
        </w:rPr>
        <w:t>慈悲基金</w:t>
      </w:r>
      <w:r w:rsidR="0061659C">
        <w:rPr>
          <w:rFonts w:ascii="華康行楷體W5" w:eastAsia="華康行楷體W5" w:hAnsi="標楷體" w:hint="eastAsia"/>
          <w:sz w:val="28"/>
          <w:szCs w:val="28"/>
          <w:lang w:eastAsia="ja-JP"/>
        </w:rPr>
        <w:t>(急難協助)</w:t>
      </w:r>
      <w:r w:rsidR="000D40B5" w:rsidRPr="000D40B5">
        <w:rPr>
          <w:rFonts w:ascii="華康行楷體W5" w:eastAsia="華康行楷體W5" w:hAnsi="標楷體"/>
          <w:sz w:val="28"/>
          <w:szCs w:val="28"/>
          <w:lang w:eastAsia="ja-JP"/>
        </w:rPr>
        <w:t>、愛心午餐、</w:t>
      </w:r>
      <w:r w:rsidR="000D40B5">
        <w:rPr>
          <w:rFonts w:ascii="華康行楷體W5" w:eastAsia="華康行楷體W5" w:hAnsi="標楷體" w:hint="eastAsia"/>
          <w:sz w:val="28"/>
          <w:szCs w:val="28"/>
          <w:lang w:eastAsia="ja-JP"/>
        </w:rPr>
        <w:t>&lt;</w:t>
      </w:r>
      <w:r w:rsidR="000D40B5" w:rsidRPr="000D40B5">
        <w:rPr>
          <w:rFonts w:ascii="華康行楷體W5" w:eastAsia="華康行楷體W5" w:hAnsi="標楷體"/>
          <w:sz w:val="28"/>
          <w:szCs w:val="28"/>
          <w:lang w:eastAsia="ja-JP"/>
        </w:rPr>
        <w:t>天地有情・</w:t>
      </w:r>
    </w:p>
    <w:p w:rsidR="0068178F" w:rsidRDefault="0068178F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0D40B5" w:rsidRPr="000D40B5">
        <w:rPr>
          <w:rFonts w:ascii="華康行楷體W5" w:eastAsia="華康行楷體W5" w:hAnsi="標楷體"/>
          <w:sz w:val="28"/>
          <w:szCs w:val="28"/>
        </w:rPr>
        <w:t>四維有愛董事長助學金</w:t>
      </w:r>
      <w:r w:rsidR="000D40B5">
        <w:rPr>
          <w:rFonts w:ascii="華康行楷體W5" w:eastAsia="華康行楷體W5" w:hAnsi="標楷體" w:hint="eastAsia"/>
          <w:sz w:val="28"/>
          <w:szCs w:val="28"/>
        </w:rPr>
        <w:t>&gt;</w:t>
      </w:r>
      <w:r w:rsidR="00DA7C91">
        <w:rPr>
          <w:rFonts w:ascii="華康行楷體W5" w:eastAsia="華康行楷體W5" w:hAnsi="標楷體" w:hint="eastAsia"/>
          <w:sz w:val="28"/>
          <w:szCs w:val="28"/>
        </w:rPr>
        <w:t>(上學期實施，每位學生僅獲一次補助)</w:t>
      </w:r>
      <w:r w:rsidR="00DA7C9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D40B5" w:rsidRPr="000D40B5">
        <w:rPr>
          <w:rFonts w:ascii="華康行楷體W5" w:eastAsia="華康行楷體W5" w:hAnsi="標楷體"/>
          <w:sz w:val="28"/>
          <w:szCs w:val="28"/>
        </w:rPr>
        <w:t>等，</w:t>
      </w:r>
      <w:r w:rsidR="00DA7C91">
        <w:rPr>
          <w:rFonts w:ascii="華康行楷體W5" w:eastAsia="華康行楷體W5" w:hAnsi="標楷體" w:hint="eastAsia"/>
          <w:sz w:val="28"/>
          <w:szCs w:val="28"/>
        </w:rPr>
        <w:t>不定</w:t>
      </w:r>
    </w:p>
    <w:p w:rsidR="000D40B5" w:rsidRDefault="0068178F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  </w:t>
      </w:r>
      <w:r w:rsidR="00DA7C91">
        <w:rPr>
          <w:rFonts w:ascii="華康行楷體W5" w:eastAsia="華康行楷體W5" w:hAnsi="標楷體" w:hint="eastAsia"/>
          <w:sz w:val="28"/>
          <w:szCs w:val="28"/>
        </w:rPr>
        <w:t>期物資分配(於學期初</w:t>
      </w:r>
      <w:r>
        <w:rPr>
          <w:rFonts w:ascii="華康行楷體W5" w:eastAsia="華康行楷體W5" w:hAnsi="標楷體" w:hint="eastAsia"/>
          <w:sz w:val="28"/>
          <w:szCs w:val="28"/>
        </w:rPr>
        <w:t>將需求人員提至</w:t>
      </w:r>
      <w:r w:rsidR="00DA7C91">
        <w:rPr>
          <w:rFonts w:ascii="華康行楷體W5" w:eastAsia="華康行楷體W5" w:hAnsi="標楷體" w:hint="eastAsia"/>
          <w:sz w:val="28"/>
          <w:szCs w:val="28"/>
        </w:rPr>
        <w:t>善心物資需求調查表</w:t>
      </w:r>
      <w:r>
        <w:rPr>
          <w:rFonts w:ascii="華康行楷體W5" w:eastAsia="華康行楷體W5" w:hAnsi="標楷體" w:hint="eastAsia"/>
          <w:sz w:val="28"/>
          <w:szCs w:val="28"/>
        </w:rPr>
        <w:t>上</w:t>
      </w:r>
      <w:r w:rsidR="00DA7C91">
        <w:rPr>
          <w:rFonts w:ascii="華康行楷體W5" w:eastAsia="華康行楷體W5" w:hAnsi="標楷體" w:hint="eastAsia"/>
          <w:sz w:val="28"/>
          <w:szCs w:val="28"/>
        </w:rPr>
        <w:t>)</w:t>
      </w:r>
      <w:r w:rsidR="000D40B5" w:rsidRPr="000D40B5">
        <w:rPr>
          <w:rFonts w:ascii="華康行楷體W5" w:eastAsia="華康行楷體W5" w:hAnsi="標楷體"/>
          <w:sz w:val="28"/>
          <w:szCs w:val="28"/>
        </w:rPr>
        <w:t>。</w:t>
      </w:r>
    </w:p>
    <w:p w:rsidR="00503D05" w:rsidRDefault="000D40B5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B.</w:t>
      </w:r>
      <w:r w:rsidR="0022522C">
        <w:rPr>
          <w:rFonts w:ascii="華康行楷體W5" w:eastAsia="華康行楷體W5" w:hAnsi="標楷體" w:hint="eastAsia"/>
          <w:sz w:val="28"/>
          <w:szCs w:val="28"/>
        </w:rPr>
        <w:t>校外社會福利</w:t>
      </w:r>
      <w:r w:rsidR="00DA7C91">
        <w:rPr>
          <w:rFonts w:ascii="華康行楷體W5" w:eastAsia="華康行楷體W5" w:hAnsi="標楷體" w:hint="eastAsia"/>
          <w:sz w:val="28"/>
          <w:szCs w:val="28"/>
        </w:rPr>
        <w:t>:</w:t>
      </w:r>
      <w:r w:rsidR="008B4139">
        <w:rPr>
          <w:rFonts w:ascii="華康行楷體W5" w:eastAsia="華康行楷體W5" w:hAnsi="標楷體" w:hint="eastAsia"/>
          <w:sz w:val="28"/>
          <w:szCs w:val="28"/>
        </w:rPr>
        <w:t>富邦慈善基金-</w:t>
      </w:r>
      <w:r w:rsidR="00503D05">
        <w:rPr>
          <w:rFonts w:ascii="華康行楷體W5" w:eastAsia="華康行楷體W5" w:hAnsi="標楷體" w:hint="eastAsia"/>
          <w:sz w:val="28"/>
          <w:szCs w:val="28"/>
        </w:rPr>
        <w:t>用愛心做朋友</w:t>
      </w:r>
      <w:r w:rsidR="008B4139" w:rsidRPr="000D40B5">
        <w:rPr>
          <w:rFonts w:ascii="華康行楷體W5" w:eastAsia="華康行楷體W5" w:hAnsi="標楷體"/>
          <w:sz w:val="28"/>
          <w:szCs w:val="28"/>
        </w:rPr>
        <w:t>、</w:t>
      </w:r>
      <w:r w:rsidR="008B4139">
        <w:rPr>
          <w:rFonts w:ascii="華康行楷體W5" w:eastAsia="華康行楷體W5" w:hAnsi="標楷體" w:hint="eastAsia"/>
          <w:sz w:val="28"/>
          <w:szCs w:val="28"/>
        </w:rPr>
        <w:t>普仁青年關懷基金</w:t>
      </w:r>
      <w:r w:rsidR="00503D05">
        <w:rPr>
          <w:rFonts w:ascii="華康行楷體W5" w:eastAsia="華康行楷體W5" w:hAnsi="標楷體" w:hint="eastAsia"/>
          <w:sz w:val="28"/>
          <w:szCs w:val="28"/>
        </w:rPr>
        <w:t>-大手牽小</w:t>
      </w:r>
    </w:p>
    <w:p w:rsidR="0022522C" w:rsidRDefault="00503D05" w:rsidP="000D40B5">
      <w:pPr>
        <w:pStyle w:val="1"/>
        <w:spacing w:line="0" w:lineRule="atLeast"/>
        <w:ind w:leftChars="0" w:left="0"/>
        <w:rPr>
          <w:rFonts w:ascii="華康行楷體W5" w:eastAsia="華康行楷體W5" w:hAnsi="標楷體"/>
          <w:sz w:val="28"/>
          <w:szCs w:val="28"/>
        </w:rPr>
      </w:pPr>
      <w:r>
        <w:rPr>
          <w:rFonts w:ascii="華康行楷體W5" w:eastAsia="華康行楷體W5" w:hAnsi="標楷體" w:hint="eastAsia"/>
          <w:sz w:val="28"/>
          <w:szCs w:val="28"/>
        </w:rPr>
        <w:t xml:space="preserve">    手</w:t>
      </w:r>
      <w:r w:rsidRPr="000D40B5">
        <w:rPr>
          <w:rFonts w:ascii="華康行楷體W5" w:eastAsia="華康行楷體W5" w:hAnsi="標楷體"/>
          <w:sz w:val="28"/>
          <w:szCs w:val="28"/>
        </w:rPr>
        <w:t>、</w:t>
      </w:r>
      <w:r>
        <w:rPr>
          <w:rFonts w:ascii="華康行楷體W5" w:eastAsia="華康行楷體W5" w:hAnsi="標楷體" w:hint="eastAsia"/>
          <w:sz w:val="28"/>
          <w:szCs w:val="28"/>
        </w:rPr>
        <w:t>台北市雨揚慈善基金-營養午餐補助</w:t>
      </w:r>
      <w:r w:rsidRPr="000D40B5">
        <w:rPr>
          <w:rFonts w:ascii="華康行楷體W5" w:eastAsia="華康行楷體W5" w:hAnsi="標楷體"/>
          <w:sz w:val="28"/>
          <w:szCs w:val="28"/>
        </w:rPr>
        <w:t>、</w:t>
      </w:r>
      <w:r>
        <w:rPr>
          <w:rFonts w:ascii="華康行楷體W5" w:eastAsia="華康行楷體W5" w:hAnsi="標楷體" w:hint="eastAsia"/>
          <w:sz w:val="28"/>
          <w:szCs w:val="28"/>
        </w:rPr>
        <w:t>張榮發慈善基金會</w:t>
      </w:r>
      <w:r>
        <w:rPr>
          <w:rFonts w:ascii="細明體" w:eastAsia="細明體" w:hAnsi="細明體" w:hint="eastAsia"/>
          <w:sz w:val="28"/>
          <w:szCs w:val="28"/>
        </w:rPr>
        <w:t>…</w:t>
      </w:r>
      <w:r>
        <w:rPr>
          <w:rFonts w:ascii="華康行楷體W5" w:eastAsia="華康行楷體W5" w:hAnsi="標楷體" w:hint="eastAsia"/>
          <w:sz w:val="28"/>
          <w:szCs w:val="28"/>
        </w:rPr>
        <w:t>等。</w:t>
      </w:r>
    </w:p>
    <w:p w:rsidR="005A52C5" w:rsidRDefault="00503D05" w:rsidP="00503D05">
      <w:pPr>
        <w:pStyle w:val="1"/>
        <w:numPr>
          <w:ilvl w:val="0"/>
          <w:numId w:val="3"/>
        </w:numPr>
        <w:spacing w:line="0" w:lineRule="atLeast"/>
        <w:ind w:leftChars="0"/>
        <w:rPr>
          <w:rFonts w:ascii="華康行楷體W5" w:eastAsia="華康行楷體W5" w:hAnsi="標楷體"/>
          <w:b/>
          <w:color w:val="7030A0"/>
          <w:sz w:val="28"/>
          <w:szCs w:val="28"/>
        </w:rPr>
      </w:pPr>
      <w:r w:rsidRPr="005A52C5">
        <w:rPr>
          <w:rFonts w:ascii="華康行楷體W5" w:eastAsia="華康行楷體W5" w:hAnsi="標楷體" w:hint="eastAsia"/>
          <w:b/>
          <w:color w:val="7030A0"/>
          <w:sz w:val="28"/>
          <w:szCs w:val="28"/>
        </w:rPr>
        <w:t>輔導與教育性活動推展</w:t>
      </w:r>
      <w:r w:rsidR="005A52C5" w:rsidRPr="005A52C5">
        <w:rPr>
          <w:rFonts w:ascii="華康行楷體W5" w:eastAsia="華康行楷體W5" w:hAnsi="標楷體" w:hint="eastAsia"/>
          <w:b/>
          <w:color w:val="7030A0"/>
          <w:sz w:val="28"/>
          <w:szCs w:val="28"/>
        </w:rPr>
        <w:t>與重要</w:t>
      </w:r>
      <w:r w:rsidR="008C442F">
        <w:rPr>
          <w:rFonts w:ascii="華康行楷體W5" w:eastAsia="華康行楷體W5" w:hAnsi="標楷體" w:hint="eastAsia"/>
          <w:b/>
          <w:color w:val="7030A0"/>
          <w:sz w:val="28"/>
          <w:szCs w:val="28"/>
        </w:rPr>
        <w:t>行事</w:t>
      </w:r>
      <w:r w:rsidR="005A52C5" w:rsidRPr="005A52C5">
        <w:rPr>
          <w:rFonts w:ascii="華康行楷體W5" w:eastAsia="華康行楷體W5" w:hAnsi="標楷體"/>
          <w:b/>
          <w:color w:val="7030A0"/>
          <w:sz w:val="28"/>
          <w:szCs w:val="28"/>
        </w:rPr>
        <w:t>時程概覽</w:t>
      </w:r>
    </w:p>
    <w:tbl>
      <w:tblPr>
        <w:tblStyle w:val="a5"/>
        <w:tblW w:w="9969" w:type="dxa"/>
        <w:tblInd w:w="480" w:type="dxa"/>
        <w:tblLook w:val="04A0" w:firstRow="1" w:lastRow="0" w:firstColumn="1" w:lastColumn="0" w:noHBand="0" w:noVBand="1"/>
      </w:tblPr>
      <w:tblGrid>
        <w:gridCol w:w="1236"/>
        <w:gridCol w:w="2780"/>
        <w:gridCol w:w="2063"/>
        <w:gridCol w:w="2063"/>
        <w:gridCol w:w="1827"/>
      </w:tblGrid>
      <w:tr w:rsidR="003B17BE" w:rsidTr="007E3BED">
        <w:tc>
          <w:tcPr>
            <w:tcW w:w="1236" w:type="dxa"/>
            <w:tcBorders>
              <w:tl2br w:val="single" w:sz="4" w:space="0" w:color="auto"/>
            </w:tcBorders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both"/>
              <w:rPr>
                <w:rFonts w:ascii="華康行楷體W5" w:eastAsia="華康行楷體W5" w:hAnsi="標楷體"/>
                <w:szCs w:val="28"/>
              </w:rPr>
            </w:pPr>
            <w:r>
              <w:rPr>
                <w:rFonts w:ascii="華康行楷體W5" w:eastAsia="華康行楷體W5" w:hAnsi="標楷體" w:hint="eastAsia"/>
                <w:szCs w:val="28"/>
              </w:rPr>
              <w:t xml:space="preserve">    類別 </w:t>
            </w:r>
          </w:p>
          <w:p w:rsidR="003B17BE" w:rsidRPr="003B17BE" w:rsidRDefault="003B17BE" w:rsidP="0068178F">
            <w:pPr>
              <w:pStyle w:val="1"/>
              <w:ind w:leftChars="0" w:left="0"/>
              <w:jc w:val="both"/>
              <w:rPr>
                <w:rFonts w:ascii="華康行楷體W5" w:eastAsia="華康行楷體W5" w:hAnsi="標楷體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szCs w:val="28"/>
              </w:rPr>
              <w:t>月份</w:t>
            </w:r>
          </w:p>
        </w:tc>
        <w:tc>
          <w:tcPr>
            <w:tcW w:w="2780" w:type="dxa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sz w:val="28"/>
                <w:szCs w:val="28"/>
              </w:rPr>
              <w:t>輔導</w:t>
            </w:r>
          </w:p>
        </w:tc>
        <w:tc>
          <w:tcPr>
            <w:tcW w:w="2063" w:type="dxa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sz w:val="28"/>
                <w:szCs w:val="28"/>
              </w:rPr>
              <w:t>特教</w:t>
            </w:r>
          </w:p>
        </w:tc>
        <w:tc>
          <w:tcPr>
            <w:tcW w:w="2063" w:type="dxa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sz w:val="28"/>
                <w:szCs w:val="28"/>
              </w:rPr>
              <w:t>生命/生涯/性別</w:t>
            </w:r>
            <w:r w:rsidR="007E3BED">
              <w:rPr>
                <w:rFonts w:ascii="華康行楷體W5" w:eastAsia="華康行楷體W5" w:hAnsi="標楷體" w:hint="eastAsia"/>
                <w:sz w:val="28"/>
                <w:szCs w:val="28"/>
              </w:rPr>
              <w:t>/三好品德</w:t>
            </w:r>
          </w:p>
        </w:tc>
        <w:tc>
          <w:tcPr>
            <w:tcW w:w="1827" w:type="dxa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sz w:val="28"/>
                <w:szCs w:val="28"/>
              </w:rPr>
              <w:t>家庭</w:t>
            </w:r>
            <w:r w:rsidR="0068178F">
              <w:rPr>
                <w:rFonts w:ascii="華康行楷體W5" w:eastAsia="華康行楷體W5" w:hAnsi="標楷體" w:hint="eastAsia"/>
                <w:sz w:val="28"/>
                <w:szCs w:val="28"/>
              </w:rPr>
              <w:t>教育</w:t>
            </w:r>
          </w:p>
        </w:tc>
      </w:tr>
      <w:tr w:rsidR="003B17BE" w:rsidTr="007E3BED">
        <w:tc>
          <w:tcPr>
            <w:tcW w:w="1236" w:type="dxa"/>
            <w:shd w:val="clear" w:color="auto" w:fill="DEEAF6" w:themeFill="accent5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0070C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2780" w:type="dxa"/>
            <w:vAlign w:val="center"/>
          </w:tcPr>
          <w:p w:rsidR="003B17BE" w:rsidRPr="004E105C" w:rsidRDefault="00C2062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="004E105C" w:rsidRPr="004E105C">
              <w:rPr>
                <w:rFonts w:ascii="華康行楷體W5" w:eastAsia="華康行楷體W5" w:hAnsi="標楷體" w:hint="eastAsia"/>
                <w:sz w:val="20"/>
                <w:szCs w:val="20"/>
              </w:rPr>
              <w:t>教儲戶衣起愛相隨申請</w:t>
            </w: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DEEAF6" w:themeFill="accent5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0070C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2780" w:type="dxa"/>
            <w:vAlign w:val="center"/>
          </w:tcPr>
          <w:p w:rsidR="0013077C" w:rsidRDefault="00C2062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="0013077C"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期初輔導室</w:t>
            </w:r>
            <w:r w:rsidR="0013077C">
              <w:rPr>
                <w:rFonts w:ascii="華康行楷體W5" w:eastAsia="華康行楷體W5" w:hAnsi="標楷體" w:hint="eastAsia"/>
                <w:sz w:val="20"/>
                <w:szCs w:val="20"/>
              </w:rPr>
              <w:t>g</w:t>
            </w:r>
            <w:r w:rsidR="0013077C">
              <w:rPr>
                <w:rFonts w:ascii="華康行楷體W5" w:eastAsia="華康行楷體W5" w:hAnsi="標楷體"/>
                <w:sz w:val="20"/>
                <w:szCs w:val="20"/>
              </w:rPr>
              <w:t>oogle</w:t>
            </w:r>
            <w:r w:rsidR="0013077C"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調查表單填寫</w:t>
            </w:r>
            <w:r w:rsidR="005E2B66">
              <w:rPr>
                <w:rFonts w:ascii="華康行楷體W5" w:eastAsia="華康行楷體W5" w:hAnsi="標楷體" w:hint="eastAsia"/>
                <w:sz w:val="20"/>
                <w:szCs w:val="20"/>
              </w:rPr>
              <w:t>(愛心午餐+</w:t>
            </w:r>
            <w:r w:rsidR="004C5DD4">
              <w:rPr>
                <w:rFonts w:ascii="華康行楷體W5" w:eastAsia="華康行楷體W5" w:hAnsi="標楷體" w:hint="eastAsia"/>
                <w:sz w:val="20"/>
                <w:szCs w:val="20"/>
              </w:rPr>
              <w:t>善</w:t>
            </w:r>
            <w:r w:rsidR="005E2B66">
              <w:rPr>
                <w:rFonts w:ascii="華康行楷體W5" w:eastAsia="華康行楷體W5" w:hAnsi="標楷體" w:hint="eastAsia"/>
                <w:sz w:val="20"/>
                <w:szCs w:val="20"/>
              </w:rPr>
              <w:t>心物資+父母雙亡)</w:t>
            </w:r>
          </w:p>
          <w:p w:rsidR="003B17BE" w:rsidRDefault="00F4722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/>
                <w:sz w:val="20"/>
                <w:szCs w:val="20"/>
              </w:rPr>
              <w:t>2.</w:t>
            </w:r>
            <w:r w:rsidR="0013077C"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申請愛心午餐、認輔轉介</w:t>
            </w:r>
          </w:p>
          <w:p w:rsidR="00983175" w:rsidRDefault="0098317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(</w:t>
            </w:r>
            <w:r w:rsidRPr="005E2B66">
              <w:rPr>
                <w:rFonts w:ascii="華康行楷體W5" w:eastAsia="華康行楷體W5" w:hAnsi="標楷體" w:hint="eastAsia"/>
                <w:color w:val="FF0000"/>
                <w:sz w:val="20"/>
                <w:szCs w:val="20"/>
              </w:rPr>
              <w:t>整學期皆可為</w:t>
            </w:r>
            <w:r w:rsidR="005E2B66" w:rsidRPr="005E2B66">
              <w:rPr>
                <w:rFonts w:ascii="華康行楷體W5" w:eastAsia="華康行楷體W5" w:hAnsi="標楷體" w:hint="eastAsia"/>
                <w:color w:val="FF0000"/>
                <w:sz w:val="20"/>
                <w:szCs w:val="20"/>
              </w:rPr>
              <w:t>需求者提出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)</w:t>
            </w:r>
          </w:p>
          <w:p w:rsidR="00F47221" w:rsidRDefault="00F4722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3.</w:t>
            </w:r>
            <w:r w:rsidR="00742776">
              <w:rPr>
                <w:rFonts w:ascii="華康行楷體W5" w:eastAsia="華康行楷體W5" w:hAnsi="標楷體" w:hint="eastAsia"/>
                <w:sz w:val="20"/>
                <w:szCs w:val="20"/>
              </w:rPr>
              <w:t>認輔會議</w:t>
            </w:r>
          </w:p>
          <w:p w:rsidR="00430BB3" w:rsidRDefault="00430BB3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4.新生轉銜輔導會議</w:t>
            </w:r>
          </w:p>
          <w:p w:rsidR="00F50878" w:rsidRPr="004E105C" w:rsidRDefault="00F50878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5.心諮服務</w:t>
            </w:r>
            <w:r w:rsidR="00DA175F">
              <w:rPr>
                <w:rFonts w:ascii="華康行楷體W5" w:eastAsia="華康行楷體W5" w:hAnsi="標楷體" w:hint="eastAsia"/>
                <w:sz w:val="20"/>
                <w:szCs w:val="20"/>
              </w:rPr>
              <w:t>(第3~18週)</w:t>
            </w:r>
          </w:p>
        </w:tc>
        <w:tc>
          <w:tcPr>
            <w:tcW w:w="2063" w:type="dxa"/>
            <w:vAlign w:val="center"/>
          </w:tcPr>
          <w:p w:rsidR="003B17BE" w:rsidRDefault="00C2062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="004E105C" w:rsidRPr="004E105C">
              <w:rPr>
                <w:rFonts w:ascii="華康行楷體W5" w:eastAsia="華康行楷體W5" w:hAnsi="標楷體" w:hint="eastAsia"/>
                <w:sz w:val="20"/>
                <w:szCs w:val="20"/>
              </w:rPr>
              <w:t>特教導師期初會議</w:t>
            </w:r>
          </w:p>
          <w:p w:rsidR="004E105C" w:rsidRDefault="00C2062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="004E105C">
              <w:rPr>
                <w:rFonts w:ascii="華康行楷體W5" w:eastAsia="華康行楷體W5" w:hAnsi="標楷體" w:hint="eastAsia"/>
                <w:sz w:val="20"/>
                <w:szCs w:val="20"/>
              </w:rPr>
              <w:t>第一梯特教鑑定(新個案/重新鑑定)</w:t>
            </w:r>
          </w:p>
          <w:p w:rsidR="00F47221" w:rsidRDefault="00F4722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IEP會議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color w:val="454545"/>
                <w:sz w:val="30"/>
                <w:szCs w:val="30"/>
                <w:shd w:val="clear" w:color="auto" w:fill="FFFFFF"/>
              </w:rPr>
              <w:t xml:space="preserve"> 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IEP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 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教學需求評估</w:t>
            </w:r>
          </w:p>
          <w:p w:rsidR="005E2B66" w:rsidRPr="004E105C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g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oogle</w:t>
            </w:r>
            <w:r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表單填寫</w:t>
            </w: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DEEAF6" w:themeFill="accent5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0070C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2780" w:type="dxa"/>
            <w:vAlign w:val="center"/>
          </w:tcPr>
          <w:p w:rsidR="003B17BE" w:rsidRPr="004E105C" w:rsidRDefault="00430BB3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 w:rsidRPr="00430BB3">
              <w:rPr>
                <w:rFonts w:ascii="華康行楷體W5" w:eastAsia="華康行楷體W5" w:hAnsi="標楷體" w:hint="eastAsia"/>
                <w:sz w:val="20"/>
                <w:szCs w:val="20"/>
              </w:rPr>
              <w:t>欣河系統學生資本資料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建置</w:t>
            </w:r>
          </w:p>
        </w:tc>
        <w:tc>
          <w:tcPr>
            <w:tcW w:w="2063" w:type="dxa"/>
            <w:vAlign w:val="center"/>
          </w:tcPr>
          <w:p w:rsidR="003B17BE" w:rsidRPr="004E105C" w:rsidRDefault="0074277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學習扶助課程</w:t>
            </w: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3B17BE" w:rsidRPr="004E105C" w:rsidRDefault="0074277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一年級親師座談</w:t>
            </w:r>
          </w:p>
        </w:tc>
      </w:tr>
      <w:tr w:rsidR="003B17BE" w:rsidTr="007E3BED">
        <w:tc>
          <w:tcPr>
            <w:tcW w:w="1236" w:type="dxa"/>
            <w:shd w:val="clear" w:color="auto" w:fill="DEEAF6" w:themeFill="accent5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0070C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0070C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80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Pr="004E105C" w:rsidRDefault="00B02CDB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適時辦理相關議題學生講座</w:t>
            </w: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0070C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bottom w:val="double" w:sz="4" w:space="0" w:color="auto"/>
            </w:tcBorders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tcBorders>
              <w:bottom w:val="double" w:sz="4" w:space="0" w:color="auto"/>
            </w:tcBorders>
            <w:vAlign w:val="center"/>
          </w:tcPr>
          <w:p w:rsidR="00A51641" w:rsidRDefault="00430BB3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 w:rsidR="00A51641" w:rsidRPr="00A51641">
              <w:rPr>
                <w:rFonts w:ascii="華康行楷體W5" w:eastAsia="華康行楷體W5" w:hAnsi="標楷體" w:hint="eastAsia"/>
                <w:sz w:val="20"/>
                <w:szCs w:val="20"/>
              </w:rPr>
              <w:t>期末特教導師會議</w:t>
            </w:r>
          </w:p>
          <w:p w:rsidR="003B17BE" w:rsidRDefault="00A5164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2.</w:t>
            </w:r>
            <w:r w:rsidR="00430BB3">
              <w:rPr>
                <w:rFonts w:ascii="華康行楷體W5" w:eastAsia="華康行楷體W5" w:hAnsi="標楷體" w:hint="eastAsia"/>
                <w:sz w:val="20"/>
                <w:szCs w:val="20"/>
              </w:rPr>
              <w:t>高三身障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升</w:t>
            </w:r>
            <w:r w:rsidR="00430BB3">
              <w:rPr>
                <w:rFonts w:ascii="華康行楷體W5" w:eastAsia="華康行楷體W5" w:hAnsi="標楷體" w:hint="eastAsia"/>
                <w:sz w:val="20"/>
                <w:szCs w:val="20"/>
              </w:rPr>
              <w:t>學會議</w:t>
            </w:r>
          </w:p>
          <w:p w:rsidR="00430BB3" w:rsidRPr="004E105C" w:rsidRDefault="00A5164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</w:t>
            </w:r>
            <w:r w:rsidR="00430BB3">
              <w:rPr>
                <w:rFonts w:ascii="華康行楷體W5" w:eastAsia="華康行楷體W5" w:hAnsi="標楷體" w:hint="eastAsia"/>
                <w:sz w:val="20"/>
                <w:szCs w:val="20"/>
              </w:rPr>
              <w:t>.身心障礙升學甄試報名輔導</w:t>
            </w:r>
          </w:p>
        </w:tc>
        <w:tc>
          <w:tcPr>
            <w:tcW w:w="2063" w:type="dxa"/>
            <w:tcBorders>
              <w:bottom w:val="double" w:sz="4" w:space="0" w:color="auto"/>
            </w:tcBorders>
            <w:vAlign w:val="center"/>
          </w:tcPr>
          <w:p w:rsidR="003B17BE" w:rsidRDefault="00B02CDB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 w:rsidR="00C16E85" w:rsidRPr="00BF2BBA">
              <w:rPr>
                <w:rFonts w:ascii="華康行楷體W5" w:eastAsia="華康行楷體W5" w:hAnsi="標楷體" w:hint="eastAsia"/>
                <w:sz w:val="20"/>
                <w:szCs w:val="20"/>
              </w:rPr>
              <w:t>「</w:t>
            </w:r>
            <w:r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用愛關懷，分享幸福</w:t>
            </w:r>
            <w:r w:rsidR="00C16E85" w:rsidRPr="00BF2BBA">
              <w:rPr>
                <w:rFonts w:ascii="華康行楷體W5" w:eastAsia="華康行楷體W5" w:hAnsi="標楷體" w:hint="eastAsia"/>
                <w:sz w:val="20"/>
                <w:szCs w:val="20"/>
              </w:rPr>
              <w:t>」</w:t>
            </w:r>
            <w:r w:rsidR="00C16E85">
              <w:rPr>
                <w:rFonts w:ascii="華康行楷體W5" w:eastAsia="華康行楷體W5" w:hAnsi="標楷體" w:hint="eastAsia"/>
                <w:sz w:val="20"/>
                <w:szCs w:val="20"/>
              </w:rPr>
              <w:t>系列活動一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-</w:t>
            </w:r>
            <w:r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班級愛心公益勸募</w:t>
            </w:r>
          </w:p>
          <w:p w:rsidR="00B02CDB" w:rsidRDefault="00B02CDB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2.</w:t>
            </w:r>
            <w:r w:rsidR="00C16E85" w:rsidRPr="00BF2BBA">
              <w:rPr>
                <w:rFonts w:ascii="華康行楷體W5" w:eastAsia="華康行楷體W5" w:hAnsi="標楷體" w:hint="eastAsia"/>
                <w:sz w:val="20"/>
                <w:szCs w:val="20"/>
              </w:rPr>
              <w:t xml:space="preserve"> 「</w:t>
            </w:r>
            <w:r w:rsidR="00C16E85"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用愛關懷，分享幸福</w:t>
            </w:r>
            <w:r w:rsidR="00C16E85" w:rsidRPr="00BF2BBA">
              <w:rPr>
                <w:rFonts w:ascii="華康行楷體W5" w:eastAsia="華康行楷體W5" w:hAnsi="標楷體" w:hint="eastAsia"/>
                <w:sz w:val="20"/>
                <w:szCs w:val="20"/>
              </w:rPr>
              <w:t>」</w:t>
            </w:r>
            <w:r w:rsidR="00C16E85">
              <w:rPr>
                <w:rFonts w:ascii="華康行楷體W5" w:eastAsia="華康行楷體W5" w:hAnsi="標楷體" w:hint="eastAsia"/>
                <w:sz w:val="20"/>
                <w:szCs w:val="20"/>
              </w:rPr>
              <w:t>系列活動二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-聖誕傳情</w:t>
            </w:r>
            <w:r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(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暖</w:t>
            </w:r>
            <w:r w:rsidR="007623CD">
              <w:rPr>
                <w:rFonts w:ascii="華康行楷體W5" w:eastAsia="華康行楷體W5" w:hAnsi="標楷體" w:hint="eastAsia"/>
                <w:sz w:val="20"/>
                <w:szCs w:val="20"/>
              </w:rPr>
              <w:t>飲謝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師</w:t>
            </w:r>
            <w:r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)</w:t>
            </w:r>
          </w:p>
          <w:p w:rsidR="00BF2BBA" w:rsidRPr="00B02CDB" w:rsidRDefault="00BF2BBA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3.</w:t>
            </w:r>
            <w:r w:rsidRPr="00BF2BBA">
              <w:rPr>
                <w:rFonts w:ascii="華康行楷體W5" w:eastAsia="華康行楷體W5" w:hAnsi="標楷體" w:hint="eastAsia"/>
                <w:sz w:val="20"/>
                <w:szCs w:val="20"/>
              </w:rPr>
              <w:t xml:space="preserve"> 「用愛關懷，分享幸福」系列活動三-聖誕祝福</w:t>
            </w:r>
          </w:p>
        </w:tc>
        <w:tc>
          <w:tcPr>
            <w:tcW w:w="1827" w:type="dxa"/>
            <w:tcBorders>
              <w:bottom w:val="double" w:sz="4" w:space="0" w:color="auto"/>
            </w:tcBorders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double" w:sz="4" w:space="0" w:color="auto"/>
            </w:tcBorders>
            <w:vAlign w:val="center"/>
          </w:tcPr>
          <w:p w:rsidR="003B17BE" w:rsidRPr="004E105C" w:rsidRDefault="0098317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 w:rsidR="00B02CDB">
              <w:rPr>
                <w:rFonts w:ascii="華康行楷體W5" w:eastAsia="華康行楷體W5" w:hAnsi="標楷體" w:hint="eastAsia"/>
                <w:sz w:val="20"/>
                <w:szCs w:val="20"/>
              </w:rPr>
              <w:t>&lt;用愛鼓舞，希望感恩&gt;歲末關懷</w:t>
            </w:r>
          </w:p>
        </w:tc>
        <w:tc>
          <w:tcPr>
            <w:tcW w:w="2063" w:type="dxa"/>
            <w:tcBorders>
              <w:top w:val="double" w:sz="4" w:space="0" w:color="auto"/>
            </w:tcBorders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double" w:sz="4" w:space="0" w:color="auto"/>
            </w:tcBorders>
            <w:vAlign w:val="center"/>
          </w:tcPr>
          <w:p w:rsidR="003B17BE" w:rsidRPr="004E105C" w:rsidRDefault="00430BB3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30BB3">
              <w:rPr>
                <w:rFonts w:ascii="華康行楷體W5" w:eastAsia="華康行楷體W5" w:hAnsi="標楷體" w:hint="eastAsia"/>
                <w:sz w:val="20"/>
                <w:szCs w:val="20"/>
              </w:rPr>
              <w:t>生命教育系列活動-</w:t>
            </w:r>
            <w:r w:rsidR="007A591E" w:rsidRPr="007A591E">
              <w:rPr>
                <w:rFonts w:ascii="華康行楷體W5" w:eastAsia="華康行楷體W5" w:hAnsi="標楷體" w:hint="eastAsia"/>
                <w:sz w:val="20"/>
                <w:szCs w:val="20"/>
              </w:rPr>
              <w:t>巧手製幸福，平安共享臘八粥</w:t>
            </w:r>
          </w:p>
        </w:tc>
        <w:tc>
          <w:tcPr>
            <w:tcW w:w="1827" w:type="dxa"/>
            <w:tcBorders>
              <w:top w:val="double" w:sz="4" w:space="0" w:color="auto"/>
            </w:tcBorders>
            <w:vAlign w:val="center"/>
          </w:tcPr>
          <w:p w:rsidR="003B17BE" w:rsidRPr="00BF2BBA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2</w:t>
            </w:r>
          </w:p>
        </w:tc>
        <w:tc>
          <w:tcPr>
            <w:tcW w:w="2780" w:type="dxa"/>
            <w:vAlign w:val="center"/>
          </w:tcPr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期初輔導室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g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oogle</w:t>
            </w:r>
            <w:r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調查表單填寫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(愛心午餐)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/>
                <w:sz w:val="20"/>
                <w:szCs w:val="20"/>
              </w:rPr>
              <w:t>2.</w:t>
            </w:r>
            <w:r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申請愛心午餐、認輔轉介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(</w:t>
            </w:r>
            <w:r w:rsidRPr="005E2B66">
              <w:rPr>
                <w:rFonts w:ascii="華康行楷體W5" w:eastAsia="華康行楷體W5" w:hAnsi="標楷體" w:hint="eastAsia"/>
                <w:color w:val="FF0000"/>
                <w:sz w:val="20"/>
                <w:szCs w:val="20"/>
              </w:rPr>
              <w:t>整學期皆可為需求者提出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)</w:t>
            </w:r>
          </w:p>
          <w:p w:rsidR="003B17BE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3.認輔會議</w:t>
            </w:r>
          </w:p>
          <w:p w:rsidR="00DA175F" w:rsidRPr="004E105C" w:rsidRDefault="00DA175F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4.心諮服務(第2~18週)</w:t>
            </w:r>
          </w:p>
        </w:tc>
        <w:tc>
          <w:tcPr>
            <w:tcW w:w="2063" w:type="dxa"/>
            <w:vAlign w:val="center"/>
          </w:tcPr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 w:rsidRPr="004E105C">
              <w:rPr>
                <w:rFonts w:ascii="華康行楷體W5" w:eastAsia="華康行楷體W5" w:hAnsi="標楷體" w:hint="eastAsia"/>
                <w:sz w:val="20"/>
                <w:szCs w:val="20"/>
              </w:rPr>
              <w:t>特教導師期初會議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第</w:t>
            </w:r>
            <w:r w:rsidR="008B0FB8">
              <w:rPr>
                <w:rFonts w:ascii="華康行楷體W5" w:eastAsia="華康行楷體W5" w:hAnsi="標楷體" w:hint="eastAsia"/>
                <w:sz w:val="20"/>
                <w:szCs w:val="20"/>
              </w:rPr>
              <w:t>二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梯特教鑑定(</w:t>
            </w:r>
            <w:r w:rsidR="008B0FB8">
              <w:rPr>
                <w:rFonts w:ascii="華康行楷體W5" w:eastAsia="華康行楷體W5" w:hAnsi="標楷體" w:hint="eastAsia"/>
                <w:sz w:val="20"/>
                <w:szCs w:val="20"/>
              </w:rPr>
              <w:t>跨教育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)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3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.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IEP會議</w:t>
            </w:r>
          </w:p>
          <w:p w:rsidR="005E2B66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color w:val="454545"/>
                <w:sz w:val="30"/>
                <w:szCs w:val="30"/>
                <w:shd w:val="clear" w:color="auto" w:fill="FFFFFF"/>
              </w:rPr>
              <w:t xml:space="preserve"> 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IEP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 </w:t>
            </w:r>
            <w:r w:rsidRPr="005E2B66">
              <w:rPr>
                <w:rFonts w:ascii="華康行楷體W5" w:eastAsia="華康行楷體W5" w:hAnsi="標楷體" w:hint="eastAsia"/>
                <w:sz w:val="20"/>
                <w:szCs w:val="20"/>
              </w:rPr>
              <w:t>教學需求評估</w:t>
            </w:r>
          </w:p>
          <w:p w:rsidR="003B17BE" w:rsidRDefault="005E2B66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g</w:t>
            </w:r>
            <w:r>
              <w:rPr>
                <w:rFonts w:ascii="華康行楷體W5" w:eastAsia="華康行楷體W5" w:hAnsi="標楷體"/>
                <w:sz w:val="20"/>
                <w:szCs w:val="20"/>
              </w:rPr>
              <w:t>oogle</w:t>
            </w:r>
            <w:r w:rsidRPr="0013077C">
              <w:rPr>
                <w:rFonts w:ascii="華康行楷體W5" w:eastAsia="華康行楷體W5" w:hAnsi="標楷體" w:hint="eastAsia"/>
                <w:sz w:val="20"/>
                <w:szCs w:val="20"/>
              </w:rPr>
              <w:t>表單填寫</w:t>
            </w:r>
          </w:p>
          <w:p w:rsidR="008B0FB8" w:rsidRPr="004E105C" w:rsidRDefault="008B0FB8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5.鑑定施測</w:t>
            </w: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3</w:t>
            </w:r>
          </w:p>
        </w:tc>
        <w:tc>
          <w:tcPr>
            <w:tcW w:w="2780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Default="00D52F34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 w:rsidR="008B0FB8">
              <w:rPr>
                <w:rFonts w:ascii="華康行楷體W5" w:eastAsia="華康行楷體W5" w:hAnsi="標楷體" w:hint="eastAsia"/>
                <w:sz w:val="20"/>
                <w:szCs w:val="20"/>
              </w:rPr>
              <w:t>學習扶助課程</w:t>
            </w:r>
          </w:p>
          <w:p w:rsidR="00D52F34" w:rsidRPr="004E105C" w:rsidRDefault="00D52F34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2.身障升學考前叮嚀及模擬測驗</w:t>
            </w: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4</w:t>
            </w:r>
          </w:p>
        </w:tc>
        <w:tc>
          <w:tcPr>
            <w:tcW w:w="2780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Default="00312AEA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12AEA">
              <w:rPr>
                <w:rFonts w:ascii="華康行楷體W5" w:eastAsia="華康行楷體W5" w:hAnsi="標楷體" w:hint="eastAsia"/>
                <w:sz w:val="20"/>
                <w:szCs w:val="20"/>
              </w:rPr>
              <w:t>「三好四給，體驗人間好時節」系列一:高三考生點燈祈福</w:t>
            </w:r>
          </w:p>
          <w:p w:rsidR="00312AEA" w:rsidRPr="004E105C" w:rsidRDefault="00312AEA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2.</w:t>
            </w:r>
            <w:r w:rsidR="00C16E85">
              <w:rPr>
                <w:rFonts w:hint="eastAsia"/>
              </w:rPr>
              <w:t xml:space="preserve"> </w:t>
            </w:r>
            <w:r w:rsidR="00C16E85" w:rsidRPr="00C16E85">
              <w:rPr>
                <w:rFonts w:ascii="華康行楷體W5" w:eastAsia="華康行楷體W5" w:hAnsi="標楷體" w:hint="eastAsia"/>
                <w:sz w:val="20"/>
                <w:szCs w:val="20"/>
              </w:rPr>
              <w:t>「三好四給，體驗人間好時節」系列</w:t>
            </w:r>
            <w:r w:rsidR="007C3B1C">
              <w:rPr>
                <w:rFonts w:ascii="華康行楷體W5" w:eastAsia="華康行楷體W5" w:hAnsi="標楷體" w:hint="eastAsia"/>
                <w:sz w:val="20"/>
                <w:szCs w:val="20"/>
              </w:rPr>
              <w:t>二</w:t>
            </w:r>
            <w:r w:rsidR="00C16E85" w:rsidRPr="00C16E85">
              <w:rPr>
                <w:rFonts w:ascii="華康行楷體W5" w:eastAsia="華康行楷體W5" w:hAnsi="標楷體" w:hint="eastAsia"/>
                <w:sz w:val="20"/>
                <w:szCs w:val="20"/>
              </w:rPr>
              <w:t>:</w:t>
            </w:r>
            <w:r w:rsidR="007E3BED" w:rsidRPr="00C16E85">
              <w:rPr>
                <w:rFonts w:ascii="華康行楷體W5" w:eastAsia="華康行楷體W5" w:hAnsi="標楷體" w:hint="eastAsia"/>
                <w:sz w:val="20"/>
                <w:szCs w:val="20"/>
              </w:rPr>
              <w:t xml:space="preserve"> 線上慶祝佛誕浴佛</w:t>
            </w: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5</w:t>
            </w:r>
          </w:p>
        </w:tc>
        <w:tc>
          <w:tcPr>
            <w:tcW w:w="2780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:rsidR="003B17BE" w:rsidRPr="004E105C" w:rsidRDefault="00A5164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高三</w:t>
            </w:r>
            <w:r w:rsidRPr="00A51641">
              <w:rPr>
                <w:rFonts w:ascii="華康行楷體W5" w:eastAsia="華康行楷體W5" w:hAnsi="標楷體" w:hint="eastAsia"/>
                <w:sz w:val="20"/>
                <w:szCs w:val="20"/>
              </w:rPr>
              <w:t>期末特教導師會議</w:t>
            </w:r>
          </w:p>
        </w:tc>
        <w:tc>
          <w:tcPr>
            <w:tcW w:w="2063" w:type="dxa"/>
            <w:vAlign w:val="center"/>
          </w:tcPr>
          <w:p w:rsidR="003B17BE" w:rsidRPr="004E105C" w:rsidRDefault="00C16E85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>
              <w:rPr>
                <w:rFonts w:ascii="SimHei" w:eastAsia="SimHei" w:hAnsi="SimHei" w:hint="eastAsia"/>
                <w:sz w:val="20"/>
                <w:szCs w:val="20"/>
              </w:rPr>
              <w:t>「</w:t>
            </w:r>
            <w:r w:rsidRPr="00B02CDB">
              <w:rPr>
                <w:rFonts w:ascii="華康行楷體W5" w:eastAsia="華康行楷體W5" w:hAnsi="標楷體" w:hint="eastAsia"/>
                <w:sz w:val="20"/>
                <w:szCs w:val="20"/>
              </w:rPr>
              <w:t>用愛關懷，分享幸福</w:t>
            </w:r>
            <w:r>
              <w:rPr>
                <w:rFonts w:ascii="Microsoft JhengHei UI Light" w:eastAsia="Microsoft JhengHei UI Light" w:hAnsi="Microsoft JhengHei UI Light" w:hint="eastAsia"/>
                <w:sz w:val="20"/>
                <w:szCs w:val="20"/>
              </w:rPr>
              <w:t>」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系列活動</w:t>
            </w:r>
            <w:r w:rsidR="00BF2BBA">
              <w:rPr>
                <w:rFonts w:ascii="華康行楷體W5" w:eastAsia="華康行楷體W5" w:hAnsi="標楷體" w:hint="eastAsia"/>
                <w:sz w:val="20"/>
                <w:szCs w:val="20"/>
              </w:rPr>
              <w:t>四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-</w:t>
            </w:r>
            <w:r w:rsidRPr="00C16E85">
              <w:rPr>
                <w:rFonts w:ascii="華康行楷體W5" w:eastAsia="華康行楷體W5" w:hAnsi="標楷體" w:hint="eastAsia"/>
                <w:sz w:val="20"/>
                <w:szCs w:val="20"/>
              </w:rPr>
              <w:t>只為你祝福</w:t>
            </w:r>
            <w:r>
              <w:rPr>
                <w:rFonts w:ascii="華康行楷體W5" w:eastAsia="華康行楷體W5" w:hAnsi="標楷體" w:hint="eastAsia"/>
                <w:sz w:val="20"/>
                <w:szCs w:val="20"/>
              </w:rPr>
              <w:t>(畢業祝福)</w:t>
            </w:r>
          </w:p>
        </w:tc>
        <w:tc>
          <w:tcPr>
            <w:tcW w:w="1827" w:type="dxa"/>
            <w:vAlign w:val="center"/>
          </w:tcPr>
          <w:p w:rsidR="003B17BE" w:rsidRPr="004E105C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</w:p>
        </w:tc>
      </w:tr>
      <w:tr w:rsidR="003B17BE" w:rsidTr="007E3BED">
        <w:tc>
          <w:tcPr>
            <w:tcW w:w="1236" w:type="dxa"/>
            <w:shd w:val="clear" w:color="auto" w:fill="FFF2CC" w:themeFill="accent4" w:themeFillTint="33"/>
            <w:vAlign w:val="center"/>
          </w:tcPr>
          <w:p w:rsidR="003B17BE" w:rsidRPr="003B17BE" w:rsidRDefault="003B17BE" w:rsidP="0068178F">
            <w:pPr>
              <w:pStyle w:val="1"/>
              <w:ind w:leftChars="0" w:left="0"/>
              <w:jc w:val="center"/>
              <w:rPr>
                <w:rFonts w:ascii="華康行楷體W5" w:eastAsia="華康行楷體W5" w:hAnsi="標楷體"/>
                <w:b/>
                <w:color w:val="833C0B" w:themeColor="accent2" w:themeShade="80"/>
                <w:sz w:val="28"/>
                <w:szCs w:val="28"/>
              </w:rPr>
            </w:pPr>
            <w:r w:rsidRPr="003B17BE">
              <w:rPr>
                <w:rFonts w:ascii="華康行楷體W5" w:eastAsia="華康行楷體W5" w:hAnsi="標楷體" w:hint="eastAsia"/>
                <w:b/>
                <w:color w:val="833C0B" w:themeColor="accent2" w:themeShade="80"/>
                <w:sz w:val="28"/>
                <w:szCs w:val="28"/>
              </w:rPr>
              <w:t>6</w:t>
            </w:r>
          </w:p>
        </w:tc>
        <w:tc>
          <w:tcPr>
            <w:tcW w:w="2780" w:type="dxa"/>
            <w:vAlign w:val="center"/>
          </w:tcPr>
          <w:p w:rsidR="003B17BE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b/>
                <w:color w:val="7030A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3B17BE" w:rsidRPr="00A51641" w:rsidRDefault="00A51641" w:rsidP="0068178F">
            <w:pPr>
              <w:pStyle w:val="1"/>
              <w:ind w:leftChars="0" w:left="0"/>
              <w:rPr>
                <w:rFonts w:ascii="華康行楷體W5" w:eastAsia="華康行楷體W5" w:hAnsi="標楷體"/>
                <w:sz w:val="20"/>
                <w:szCs w:val="20"/>
              </w:rPr>
            </w:pPr>
            <w:r w:rsidRPr="00A51641">
              <w:rPr>
                <w:rFonts w:ascii="華康行楷體W5" w:eastAsia="華康行楷體W5" w:hAnsi="標楷體" w:hint="eastAsia"/>
                <w:sz w:val="20"/>
                <w:szCs w:val="20"/>
              </w:rPr>
              <w:t>高一、高二期末特教導師會議</w:t>
            </w:r>
          </w:p>
        </w:tc>
        <w:tc>
          <w:tcPr>
            <w:tcW w:w="2063" w:type="dxa"/>
            <w:vAlign w:val="center"/>
          </w:tcPr>
          <w:p w:rsidR="003B17BE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b/>
                <w:color w:val="7030A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3B17BE" w:rsidRDefault="003B17BE" w:rsidP="0068178F">
            <w:pPr>
              <w:pStyle w:val="1"/>
              <w:ind w:leftChars="0" w:left="0"/>
              <w:rPr>
                <w:rFonts w:ascii="華康行楷體W5" w:eastAsia="華康行楷體W5" w:hAnsi="標楷體"/>
                <w:b/>
                <w:color w:val="7030A0"/>
                <w:sz w:val="28"/>
                <w:szCs w:val="28"/>
              </w:rPr>
            </w:pPr>
          </w:p>
        </w:tc>
      </w:tr>
    </w:tbl>
    <w:p w:rsidR="00FC56CA" w:rsidRDefault="00FC56CA" w:rsidP="00FC56CA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</w:p>
    <w:p w:rsidR="00FC56CA" w:rsidRDefault="00FC56CA" w:rsidP="00FC56CA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</w:p>
    <w:p w:rsidR="00811C94" w:rsidRPr="00811C94" w:rsidRDefault="003D6DD9" w:rsidP="00DC6E2D">
      <w:pPr>
        <w:pStyle w:val="1"/>
        <w:numPr>
          <w:ilvl w:val="0"/>
          <w:numId w:val="3"/>
        </w:numPr>
        <w:spacing w:line="0" w:lineRule="atLeast"/>
        <w:ind w:leftChars="0"/>
        <w:rPr>
          <w:rFonts w:ascii="新細明體" w:hAnsi="新細明體"/>
        </w:rPr>
      </w:pPr>
      <w:r w:rsidRPr="00811C94">
        <w:rPr>
          <w:rFonts w:ascii="華康行楷體W5" w:eastAsia="華康行楷體W5" w:hAnsi="標楷體"/>
          <w:b/>
          <w:color w:val="7030A0"/>
          <w:sz w:val="28"/>
          <w:szCs w:val="28"/>
        </w:rPr>
        <w:lastRenderedPageBreak/>
        <w:t>教育責任通報機制</w:t>
      </w:r>
    </w:p>
    <w:p w:rsidR="002643A5" w:rsidRDefault="00604E4D" w:rsidP="00811C94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 w:rsidRPr="00811C94">
        <w:rPr>
          <w:rFonts w:ascii="華康行楷體W5" w:eastAsia="華康行楷體W5" w:hAnsi="標楷體" w:hint="eastAsia"/>
          <w:iCs/>
          <w:sz w:val="28"/>
          <w:szCs w:val="28"/>
        </w:rPr>
        <w:t>(1)</w:t>
      </w:r>
      <w:r w:rsidR="001E0F91" w:rsidRPr="00811C94">
        <w:rPr>
          <w:rFonts w:ascii="華康行楷體W5" w:eastAsia="華康行楷體W5" w:hAnsi="標楷體" w:hint="eastAsia"/>
          <w:iCs/>
          <w:sz w:val="28"/>
          <w:szCs w:val="28"/>
        </w:rPr>
        <w:t>教育人員通報責任包括「</w:t>
      </w:r>
      <w:r w:rsidR="001E0F91" w:rsidRPr="002643A5">
        <w:rPr>
          <w:rFonts w:ascii="華康行楷體W5" w:eastAsia="華康行楷體W5" w:hAnsi="標楷體" w:hint="eastAsia"/>
          <w:iCs/>
          <w:color w:val="FF0000"/>
          <w:sz w:val="28"/>
          <w:szCs w:val="28"/>
        </w:rPr>
        <w:t>法定通報</w:t>
      </w:r>
      <w:r w:rsidR="001E0F91" w:rsidRPr="00811C94">
        <w:rPr>
          <w:rFonts w:ascii="華康行楷體W5" w:eastAsia="華康行楷體W5" w:hAnsi="標楷體" w:hint="eastAsia"/>
          <w:iCs/>
          <w:sz w:val="28"/>
          <w:szCs w:val="28"/>
        </w:rPr>
        <w:t>」和「</w:t>
      </w:r>
      <w:r w:rsidR="001E0F91" w:rsidRPr="002643A5">
        <w:rPr>
          <w:rFonts w:ascii="華康行楷體W5" w:eastAsia="華康行楷體W5" w:hAnsi="標楷體" w:hint="eastAsia"/>
          <w:iCs/>
          <w:color w:val="FF0000"/>
          <w:sz w:val="28"/>
          <w:szCs w:val="28"/>
        </w:rPr>
        <w:t>校安通報</w:t>
      </w:r>
      <w:r w:rsidR="001E0F91" w:rsidRPr="00811C94">
        <w:rPr>
          <w:rFonts w:ascii="華康行楷體W5" w:eastAsia="華康行楷體W5" w:hAnsi="標楷體" w:hint="eastAsia"/>
          <w:iCs/>
          <w:sz w:val="28"/>
          <w:szCs w:val="28"/>
        </w:rPr>
        <w:t>」，</w:t>
      </w:r>
      <w:r w:rsidR="00811C94" w:rsidRPr="00811C94">
        <w:rPr>
          <w:rFonts w:ascii="華康行楷體W5" w:eastAsia="華康行楷體W5" w:hAnsi="標楷體"/>
          <w:iCs/>
          <w:sz w:val="28"/>
          <w:szCs w:val="28"/>
        </w:rPr>
        <w:t>對於各類學生事件</w:t>
      </w:r>
    </w:p>
    <w:p w:rsidR="002643A5" w:rsidRDefault="002643A5" w:rsidP="00811C94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</w:t>
      </w:r>
      <w:r w:rsidR="00811C94" w:rsidRPr="00811C94">
        <w:rPr>
          <w:rFonts w:ascii="華康行楷體W5" w:eastAsia="華康行楷體W5" w:hAnsi="標楷體"/>
          <w:iCs/>
          <w:sz w:val="28"/>
          <w:szCs w:val="28"/>
        </w:rPr>
        <w:t>或異常情況，我們應具備相關的識別能力與</w:t>
      </w:r>
      <w:r w:rsidR="00EB1167">
        <w:rPr>
          <w:rFonts w:ascii="華康行楷體W5" w:eastAsia="華康行楷體W5" w:hAnsi="標楷體" w:hint="eastAsia"/>
          <w:iCs/>
          <w:sz w:val="28"/>
          <w:szCs w:val="28"/>
        </w:rPr>
        <w:t>應對能力</w:t>
      </w:r>
      <w:r w:rsidR="00811C94" w:rsidRPr="00811C94">
        <w:rPr>
          <w:rFonts w:ascii="華康行楷體W5" w:eastAsia="華康行楷體W5" w:hAnsi="標楷體"/>
          <w:iCs/>
          <w:sz w:val="28"/>
          <w:szCs w:val="28"/>
        </w:rPr>
        <w:t>，才能及時保護學</w:t>
      </w:r>
    </w:p>
    <w:p w:rsidR="00811C94" w:rsidRPr="00811C94" w:rsidRDefault="002643A5" w:rsidP="00811C94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</w:t>
      </w:r>
      <w:r w:rsidR="00811C94" w:rsidRPr="00811C94">
        <w:rPr>
          <w:rFonts w:ascii="華康行楷體W5" w:eastAsia="華康行楷體W5" w:hAnsi="標楷體"/>
          <w:iCs/>
          <w:sz w:val="28"/>
          <w:szCs w:val="28"/>
        </w:rPr>
        <w:t>生權益並落實教育責任。</w:t>
      </w:r>
    </w:p>
    <w:p w:rsidR="0068178F" w:rsidRDefault="001E0F91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>(2)</w:t>
      </w:r>
      <w:r w:rsidR="00604E4D">
        <w:rPr>
          <w:rFonts w:ascii="華康行楷體W5" w:eastAsia="華康行楷體W5" w:hAnsi="標楷體" w:hint="eastAsia"/>
          <w:iCs/>
          <w:sz w:val="28"/>
          <w:szCs w:val="28"/>
        </w:rPr>
        <w:t>教育人員法定通報責任之事件</w:t>
      </w:r>
      <w:r w:rsidR="002643A5">
        <w:rPr>
          <w:rFonts w:ascii="華康行楷體W5" w:eastAsia="華康行楷體W5" w:hAnsi="標楷體" w:hint="eastAsia"/>
          <w:iCs/>
          <w:sz w:val="28"/>
          <w:szCs w:val="28"/>
        </w:rPr>
        <w:t>:</w:t>
      </w:r>
      <w:r>
        <w:rPr>
          <w:rFonts w:ascii="華康行楷體W5" w:eastAsia="華康行楷體W5" w:hAnsi="標楷體" w:hint="eastAsia"/>
          <w:iCs/>
          <w:sz w:val="28"/>
          <w:szCs w:val="28"/>
        </w:rPr>
        <w:t>知悉事件起24小時內，必須完成通報</w:t>
      </w:r>
      <w:r w:rsidR="002643A5">
        <w:rPr>
          <w:rFonts w:ascii="華康行楷體W5" w:eastAsia="華康行楷體W5" w:hAnsi="標楷體" w:hint="eastAsia"/>
          <w:iCs/>
          <w:sz w:val="28"/>
          <w:szCs w:val="28"/>
        </w:rPr>
        <w:t>，</w:t>
      </w:r>
    </w:p>
    <w:p w:rsidR="003D6DD9" w:rsidRDefault="0068178F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</w:t>
      </w:r>
      <w:r w:rsidR="002643A5">
        <w:rPr>
          <w:rFonts w:ascii="華康行楷體W5" w:eastAsia="華康行楷體W5" w:hAnsi="標楷體" w:hint="eastAsia"/>
          <w:iCs/>
          <w:sz w:val="28"/>
          <w:szCs w:val="28"/>
        </w:rPr>
        <w:t>不得延誤。</w:t>
      </w:r>
    </w:p>
    <w:tbl>
      <w:tblPr>
        <w:tblStyle w:val="4-5"/>
        <w:tblW w:w="0" w:type="auto"/>
        <w:jc w:val="center"/>
        <w:tblLook w:val="04A0" w:firstRow="1" w:lastRow="0" w:firstColumn="1" w:lastColumn="0" w:noHBand="0" w:noVBand="1"/>
      </w:tblPr>
      <w:tblGrid>
        <w:gridCol w:w="4647"/>
        <w:gridCol w:w="4647"/>
      </w:tblGrid>
      <w:tr w:rsidR="00604E4D" w:rsidTr="001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應通報之事件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依據法規</w:t>
            </w:r>
          </w:p>
        </w:tc>
      </w:tr>
      <w:tr w:rsidR="00604E4D" w:rsidTr="001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校園霸凌事件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&lt;校園霸凌防治準則&gt;</w:t>
            </w:r>
          </w:p>
        </w:tc>
      </w:tr>
      <w:tr w:rsidR="00604E4D" w:rsidTr="001E0F91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性霸凌</w:t>
            </w:r>
            <w:r>
              <w:rPr>
                <w:rFonts w:ascii="新細明體" w:hAnsi="新細明體" w:hint="eastAsia"/>
                <w:iCs/>
                <w:sz w:val="28"/>
                <w:szCs w:val="28"/>
              </w:rPr>
              <w:t>、</w:t>
            </w: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性騷擾和性侵害等事件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967FF5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性別平等教育法</w:t>
            </w: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&gt;</w:t>
            </w:r>
          </w:p>
        </w:tc>
      </w:tr>
      <w:tr w:rsidR="00604E4D" w:rsidTr="001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967FF5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性侵害犯罪情事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074C4F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</w:t>
            </w:r>
            <w:r w:rsidR="00967FF5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侵害犯罪</w:t>
            </w:r>
            <w:r w:rsidR="006266D2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防治法</w:t>
            </w: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&gt;</w:t>
            </w:r>
          </w:p>
        </w:tc>
      </w:tr>
      <w:tr w:rsidR="00604E4D" w:rsidTr="001E0F91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6266D2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家庭暴力或親密關係暴力事件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6266D2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家庭暴力防治法</w:t>
            </w: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&gt;</w:t>
            </w:r>
          </w:p>
        </w:tc>
      </w:tr>
      <w:tr w:rsidR="00604E4D" w:rsidTr="001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6266D2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相關之兒少保護事件(含藥物濫用)</w:t>
            </w:r>
            <w:r>
              <w:rPr>
                <w:rFonts w:ascii="新細明體" w:hAnsi="新細明體" w:hint="eastAsia"/>
                <w:iCs/>
                <w:sz w:val="28"/>
                <w:szCs w:val="28"/>
              </w:rPr>
              <w:t>、</w:t>
            </w:r>
          </w:p>
          <w:p w:rsidR="006266D2" w:rsidRDefault="006266D2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性剝削事件</w:t>
            </w:r>
            <w:r>
              <w:rPr>
                <w:rFonts w:ascii="新細明體" w:hAnsi="新細明體" w:hint="eastAsia"/>
                <w:iCs/>
                <w:sz w:val="28"/>
                <w:szCs w:val="28"/>
              </w:rPr>
              <w:t>、脆落家庭等事件</w:t>
            </w:r>
          </w:p>
        </w:tc>
        <w:tc>
          <w:tcPr>
            <w:tcW w:w="4647" w:type="dxa"/>
            <w:vAlign w:val="center"/>
          </w:tcPr>
          <w:p w:rsidR="00591599" w:rsidRDefault="00604E4D" w:rsidP="00591599">
            <w:pPr>
              <w:pStyle w:val="1"/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/>
                <w:color w:val="000000"/>
                <w:sz w:val="27"/>
                <w:szCs w:val="27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591599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兒童及少年福利與權益保障法&gt;</w:t>
            </w:r>
            <w:r w:rsidR="00591599">
              <w:rPr>
                <w:rFonts w:ascii="細明體" w:eastAsia="細明體" w:hAnsi="細明體"/>
                <w:color w:val="000000"/>
                <w:sz w:val="27"/>
                <w:szCs w:val="27"/>
              </w:rPr>
              <w:t xml:space="preserve"> </w:t>
            </w:r>
          </w:p>
          <w:p w:rsidR="00604E4D" w:rsidRDefault="00591599" w:rsidP="00604E4D">
            <w:pPr>
              <w:pStyle w:val="1"/>
              <w:spacing w:line="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060F76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兒童及少年性剝削防制條例</w:t>
            </w:r>
            <w:r w:rsidR="00604E4D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&gt;</w:t>
            </w:r>
          </w:p>
        </w:tc>
      </w:tr>
      <w:tr w:rsidR="00604E4D" w:rsidTr="001E0F91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7" w:type="dxa"/>
            <w:vAlign w:val="center"/>
          </w:tcPr>
          <w:p w:rsidR="00604E4D" w:rsidRDefault="00060F76" w:rsidP="00604E4D">
            <w:pPr>
              <w:pStyle w:val="1"/>
              <w:spacing w:line="0" w:lineRule="atLeast"/>
              <w:ind w:leftChars="0" w:left="0"/>
              <w:jc w:val="center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對身心障礙者的不法行為</w:t>
            </w:r>
          </w:p>
        </w:tc>
        <w:tc>
          <w:tcPr>
            <w:tcW w:w="4647" w:type="dxa"/>
            <w:vAlign w:val="center"/>
          </w:tcPr>
          <w:p w:rsidR="00604E4D" w:rsidRDefault="00604E4D" w:rsidP="00604E4D">
            <w:pPr>
              <w:pStyle w:val="1"/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華康行楷體W5" w:eastAsia="華康行楷體W5" w:hAnsi="標楷體"/>
                <w:iCs/>
                <w:sz w:val="28"/>
                <w:szCs w:val="28"/>
              </w:rPr>
            </w:pP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&lt;</w:t>
            </w:r>
            <w:r w:rsidR="00060F76"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身心障礙者權益保障法</w:t>
            </w:r>
            <w:r>
              <w:rPr>
                <w:rFonts w:ascii="華康行楷體W5" w:eastAsia="華康行楷體W5" w:hAnsi="標楷體" w:hint="eastAsia"/>
                <w:iCs/>
                <w:sz w:val="28"/>
                <w:szCs w:val="28"/>
              </w:rPr>
              <w:t>&gt;</w:t>
            </w:r>
          </w:p>
        </w:tc>
      </w:tr>
    </w:tbl>
    <w:p w:rsidR="009D0B4A" w:rsidRDefault="009D0B4A" w:rsidP="009D0B4A">
      <w:pPr>
        <w:pStyle w:val="1"/>
        <w:spacing w:line="0" w:lineRule="atLeast"/>
        <w:ind w:leftChars="0" w:left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</w:t>
      </w:r>
      <w:r w:rsidR="00284C0A">
        <w:rPr>
          <w:rFonts w:ascii="華康行楷體W5" w:eastAsia="華康行楷體W5" w:hAnsi="標楷體" w:hint="eastAsia"/>
          <w:iCs/>
          <w:sz w:val="28"/>
          <w:szCs w:val="28"/>
        </w:rPr>
        <w:t>註:</w:t>
      </w:r>
      <w:r w:rsidR="00284C0A" w:rsidRPr="00284C0A">
        <w:t xml:space="preserve"> </w:t>
      </w:r>
      <w:r w:rsidR="00284C0A" w:rsidRPr="00284C0A">
        <w:rPr>
          <w:rFonts w:ascii="華康行楷體W5" w:eastAsia="華康行楷體W5" w:hAnsi="標楷體"/>
          <w:iCs/>
          <w:sz w:val="28"/>
          <w:szCs w:val="28"/>
        </w:rPr>
        <w:t>知悉學生有</w:t>
      </w:r>
      <w:r w:rsidR="00284C0A" w:rsidRPr="009D0B4A">
        <w:rPr>
          <w:rFonts w:ascii="華康行楷體W5" w:eastAsia="華康行楷體W5" w:hAnsi="標楷體"/>
          <w:iCs/>
          <w:sz w:val="28"/>
          <w:szCs w:val="28"/>
          <w:u w:val="single"/>
        </w:rPr>
        <w:t>懷孕之情事</w:t>
      </w:r>
      <w:r w:rsidR="00284C0A" w:rsidRPr="00284C0A">
        <w:rPr>
          <w:rFonts w:ascii="華康行楷體W5" w:eastAsia="華康行楷體W5" w:hAnsi="標楷體"/>
          <w:iCs/>
          <w:sz w:val="28"/>
          <w:szCs w:val="28"/>
        </w:rPr>
        <w:t>時，其內容如屬依兒童及少年福利法、兒童及少</w:t>
      </w:r>
    </w:p>
    <w:p w:rsidR="009D0B4A" w:rsidRDefault="009D0B4A" w:rsidP="009D0B4A">
      <w:pPr>
        <w:pStyle w:val="1"/>
        <w:spacing w:line="0" w:lineRule="atLeast"/>
        <w:ind w:leftChars="0" w:left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    </w:t>
      </w:r>
      <w:r w:rsidR="00284C0A" w:rsidRPr="00284C0A">
        <w:rPr>
          <w:rFonts w:ascii="華康行楷體W5" w:eastAsia="華康行楷體W5" w:hAnsi="標楷體"/>
          <w:iCs/>
          <w:sz w:val="28"/>
          <w:szCs w:val="28"/>
        </w:rPr>
        <w:t>年性交易防制條例、性侵害犯罪防治法及家庭暴力防治法或其他相關</w:t>
      </w:r>
    </w:p>
    <w:p w:rsidR="00284C0A" w:rsidRDefault="009D0B4A" w:rsidP="009D0B4A">
      <w:pPr>
        <w:pStyle w:val="1"/>
        <w:spacing w:line="0" w:lineRule="atLeast"/>
        <w:ind w:leftChars="0" w:left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    </w:t>
      </w:r>
      <w:r w:rsidR="00284C0A" w:rsidRPr="00284C0A">
        <w:rPr>
          <w:rFonts w:ascii="華康行楷體W5" w:eastAsia="華康行楷體W5" w:hAnsi="標楷體"/>
          <w:iCs/>
          <w:sz w:val="28"/>
          <w:szCs w:val="28"/>
        </w:rPr>
        <w:t>法規定應辦理通報者，應依規定確實辦理。</w:t>
      </w:r>
    </w:p>
    <w:p w:rsidR="00604E4D" w:rsidRDefault="002A3585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</w:t>
      </w:r>
      <w:r w:rsidR="001E0F91">
        <w:rPr>
          <w:rFonts w:ascii="華康行楷體W5" w:eastAsia="華康行楷體W5" w:hAnsi="標楷體" w:hint="eastAsia"/>
          <w:iCs/>
          <w:sz w:val="28"/>
          <w:szCs w:val="28"/>
        </w:rPr>
        <w:t>(</w:t>
      </w:r>
      <w:r w:rsidR="002643A5">
        <w:rPr>
          <w:rFonts w:ascii="華康行楷體W5" w:eastAsia="華康行楷體W5" w:hAnsi="標楷體" w:hint="eastAsia"/>
          <w:iCs/>
          <w:sz w:val="28"/>
          <w:szCs w:val="28"/>
        </w:rPr>
        <w:t>3</w:t>
      </w:r>
      <w:r w:rsidR="001E0F91">
        <w:rPr>
          <w:rFonts w:ascii="華康行楷體W5" w:eastAsia="華康行楷體W5" w:hAnsi="標楷體" w:hint="eastAsia"/>
          <w:iCs/>
          <w:sz w:val="28"/>
          <w:szCs w:val="28"/>
        </w:rPr>
        <w:t>)</w:t>
      </w:r>
      <w:r w:rsidR="00EB1167">
        <w:rPr>
          <w:rFonts w:ascii="華康行楷體W5" w:eastAsia="華康行楷體W5" w:hAnsi="標楷體" w:hint="eastAsia"/>
          <w:iCs/>
          <w:sz w:val="28"/>
          <w:szCs w:val="28"/>
        </w:rPr>
        <w:t>校園通報</w:t>
      </w:r>
      <w:r>
        <w:rPr>
          <w:rFonts w:ascii="華康行楷體W5" w:eastAsia="華康行楷體W5" w:hAnsi="標楷體" w:hint="eastAsia"/>
          <w:iCs/>
          <w:sz w:val="28"/>
          <w:szCs w:val="28"/>
        </w:rPr>
        <w:t>負責單位:</w:t>
      </w:r>
    </w:p>
    <w:p w:rsidR="002A3585" w:rsidRDefault="002A3585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 A.法定通報(社政關懷e起來):輔導室(負責人1:輔導教師 張珮琳，負責</w:t>
      </w:r>
    </w:p>
    <w:p w:rsidR="002A3585" w:rsidRDefault="002A3585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   人2:輔導主任:林育嫻)</w:t>
      </w:r>
    </w:p>
    <w:p w:rsidR="00A87064" w:rsidRDefault="00A87064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 B.校安通報:學務處 生輔組長 李紹綸</w:t>
      </w:r>
    </w:p>
    <w:p w:rsidR="00EB1167" w:rsidRDefault="002A3585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</w:t>
      </w:r>
      <w:r w:rsidR="00C910CD">
        <w:rPr>
          <w:rFonts w:ascii="華康行楷體W5" w:eastAsia="華康行楷體W5" w:hAnsi="標楷體" w:hint="eastAsia"/>
          <w:iCs/>
          <w:sz w:val="28"/>
          <w:szCs w:val="28"/>
        </w:rPr>
        <w:t>(4)</w:t>
      </w:r>
      <w:r w:rsidR="00B56FB0">
        <w:rPr>
          <w:rFonts w:ascii="華康行楷體W5" w:eastAsia="華康行楷體W5" w:hAnsi="標楷體" w:hint="eastAsia"/>
          <w:iCs/>
          <w:sz w:val="28"/>
          <w:szCs w:val="28"/>
        </w:rPr>
        <w:t>通報流程:</w:t>
      </w:r>
    </w:p>
    <w:p w:rsidR="00B56FB0" w:rsidRDefault="00B56FB0" w:rsidP="003D6DD9">
      <w:pPr>
        <w:pStyle w:val="1"/>
        <w:spacing w:line="0" w:lineRule="atLeast"/>
        <w:ind w:leftChars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  </w:t>
      </w:r>
      <w:r w:rsidR="00EA478B">
        <w:rPr>
          <w:rFonts w:ascii="華康行楷體W5" w:eastAsia="華康行楷體W5" w:hAnsi="標楷體" w:hint="eastAsia"/>
          <w:iCs/>
          <w:noProof/>
          <w:sz w:val="28"/>
          <w:szCs w:val="28"/>
        </w:rPr>
        <w:drawing>
          <wp:inline distT="0" distB="0" distL="0" distR="0">
            <wp:extent cx="4813540" cy="2553419"/>
            <wp:effectExtent l="0" t="0" r="0" b="5651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D6DD9" w:rsidRPr="003D6DD9" w:rsidRDefault="00503D05" w:rsidP="0068178F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 w:rsidRPr="003D6DD9">
        <w:rPr>
          <w:rFonts w:ascii="華康行楷體W5" w:eastAsia="華康行楷體W5" w:hAnsi="標楷體" w:cs="Times New Roman"/>
          <w:b/>
          <w:color w:val="7030A0"/>
          <w:kern w:val="2"/>
          <w:sz w:val="28"/>
          <w:szCs w:val="28"/>
        </w:rPr>
        <w:lastRenderedPageBreak/>
        <w:t>教職員愛心捐款與協助機制</w:t>
      </w:r>
      <w:r w:rsidR="003D6DD9" w:rsidRPr="003D6DD9">
        <w:rPr>
          <w:rFonts w:ascii="華康行楷體W5" w:eastAsia="華康行楷體W5" w:hAnsi="標楷體" w:cs="Times New Roman" w:hint="eastAsia"/>
          <w:b/>
          <w:color w:val="7030A0"/>
          <w:kern w:val="2"/>
          <w:sz w:val="28"/>
          <w:szCs w:val="28"/>
        </w:rPr>
        <w:t>:</w:t>
      </w:r>
    </w:p>
    <w:p w:rsidR="00637C3B" w:rsidRDefault="003D6DD9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(1)</w:t>
      </w:r>
      <w:r w:rsidR="0091337A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採</w:t>
      </w:r>
      <w:r w:rsidR="00503D05" w:rsidRPr="003D6DD9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教職員自主參與「慈悲基金」</w:t>
      </w:r>
      <w:r w:rsidR="0091337A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年度</w:t>
      </w:r>
      <w:r w:rsidR="00637C3B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(1-12月)</w:t>
      </w:r>
      <w:r w:rsidR="00503D05" w:rsidRPr="003D6DD9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捐款活動</w:t>
      </w:r>
      <w:r w:rsidRPr="003D6DD9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，</w:t>
      </w:r>
      <w:r w:rsidR="0091337A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捐款金額由個人發</w:t>
      </w:r>
    </w:p>
    <w:p w:rsidR="00637C3B" w:rsidRDefault="00637C3B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</w:t>
      </w:r>
      <w:r w:rsidR="0091337A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心決定。回覆捐款意願書後，學校每月將自薪資固定扣款，此愛心善款是</w:t>
      </w:r>
      <w:r w:rsidR="0091337A" w:rsidRPr="003D6DD9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專</w:t>
      </w:r>
    </w:p>
    <w:p w:rsidR="0091337A" w:rsidRDefault="00637C3B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</w:t>
      </w:r>
      <w:r w:rsidR="0091337A" w:rsidRPr="003D6DD9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款專用，協助經濟弱勢學生餐費、學雜費或緊急補助。</w:t>
      </w:r>
    </w:p>
    <w:p w:rsidR="00784E19" w:rsidRDefault="00D8117F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(2)</w:t>
      </w:r>
      <w:r w:rsidR="00784E19"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>隔年1月，會再徵詢教職員是否繼續捐款意願，年年透過一個善的循環機</w:t>
      </w:r>
    </w:p>
    <w:p w:rsidR="0091337A" w:rsidRPr="0091337A" w:rsidRDefault="00784E19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制，來幫助校內特殊際遇之個案。</w:t>
      </w:r>
    </w:p>
    <w:p w:rsidR="00503D05" w:rsidRPr="003D6DD9" w:rsidRDefault="003D6DD9" w:rsidP="00784E19">
      <w:pPr>
        <w:pStyle w:val="Web"/>
        <w:jc w:val="center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/>
          <w:iCs/>
          <w:noProof/>
          <w:kern w:val="2"/>
          <w:sz w:val="28"/>
          <w:szCs w:val="28"/>
        </w:rPr>
        <w:drawing>
          <wp:inline distT="0" distB="0" distL="0" distR="0">
            <wp:extent cx="6049750" cy="4030675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498" cy="404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8F" w:rsidRDefault="0068178F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b/>
          <w:bCs/>
          <w:iCs/>
          <w:kern w:val="2"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>5.</w:t>
      </w:r>
      <w:r w:rsidRPr="0068178F">
        <w:rPr>
          <w:rStyle w:val="a4"/>
        </w:rPr>
        <w:t xml:space="preserve"> </w:t>
      </w:r>
      <w:r w:rsidRPr="0068178F">
        <w:rPr>
          <w:rFonts w:ascii="華康行楷體W5" w:eastAsia="華康行楷體W5" w:hAnsi="標楷體" w:cs="Times New Roman"/>
          <w:b/>
          <w:bCs/>
          <w:iCs/>
          <w:color w:val="7030A0"/>
          <w:kern w:val="2"/>
          <w:sz w:val="28"/>
          <w:szCs w:val="28"/>
        </w:rPr>
        <w:t>新學期</w:t>
      </w:r>
      <w:r w:rsidRPr="0068178F">
        <w:rPr>
          <w:rFonts w:ascii="華康行楷體W5" w:eastAsia="華康行楷體W5" w:hAnsi="標楷體" w:cs="Times New Roman"/>
          <w:b/>
          <w:bCs/>
          <w:iCs/>
          <w:color w:val="7030A0"/>
          <w:kern w:val="2"/>
          <w:sz w:val="28"/>
          <w:szCs w:val="28"/>
        </w:rPr>
        <w:t>·</w:t>
      </w:r>
      <w:r w:rsidRPr="0068178F">
        <w:rPr>
          <w:rFonts w:ascii="華康行楷體W5" w:eastAsia="華康行楷體W5" w:hAnsi="標楷體" w:cs="Times New Roman"/>
          <w:b/>
          <w:bCs/>
          <w:iCs/>
          <w:color w:val="7030A0"/>
          <w:kern w:val="2"/>
          <w:sz w:val="28"/>
          <w:szCs w:val="28"/>
        </w:rPr>
        <w:t>新啟程</w:t>
      </w:r>
    </w:p>
    <w:p w:rsidR="0068178F" w:rsidRDefault="0068178F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</w:t>
      </w:r>
      <w:r w:rsidRPr="0068178F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以初心為燈，照亮孩子學習的路。</w:t>
      </w:r>
    </w:p>
    <w:p w:rsidR="0068178F" w:rsidRPr="0068178F" w:rsidRDefault="0068178F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</w:t>
      </w:r>
      <w:r w:rsidRPr="0068178F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以愛心為橋，陪伴孩子安心成長。</w:t>
      </w:r>
    </w:p>
    <w:p w:rsidR="0068178F" w:rsidRPr="0068178F" w:rsidRDefault="0068178F" w:rsidP="0068178F">
      <w:pPr>
        <w:pStyle w:val="Web"/>
        <w:spacing w:before="0" w:beforeAutospacing="0" w:after="0" w:afterAutospacing="0" w:line="0" w:lineRule="atLeast"/>
        <w:rPr>
          <w:rFonts w:ascii="華康行楷體W5" w:eastAsia="華康行楷體W5" w:hAnsi="標楷體" w:cs="Times New Roman"/>
          <w:iCs/>
          <w:kern w:val="2"/>
          <w:sz w:val="28"/>
          <w:szCs w:val="28"/>
        </w:rPr>
      </w:pPr>
      <w:r>
        <w:rPr>
          <w:rFonts w:ascii="華康行楷體W5" w:eastAsia="華康行楷體W5" w:hAnsi="標楷體" w:cs="Times New Roman" w:hint="eastAsia"/>
          <w:iCs/>
          <w:kern w:val="2"/>
          <w:sz w:val="28"/>
          <w:szCs w:val="28"/>
        </w:rPr>
        <w:t xml:space="preserve">  </w:t>
      </w:r>
      <w:r w:rsidRPr="0068178F">
        <w:rPr>
          <w:rFonts w:ascii="華康行楷體W5" w:eastAsia="華康行楷體W5" w:hAnsi="標楷體" w:cs="Times New Roman"/>
          <w:iCs/>
          <w:kern w:val="2"/>
          <w:sz w:val="28"/>
          <w:szCs w:val="28"/>
        </w:rPr>
        <w:t>攜手同行，點亮希望，迎接每一個可能！</w:t>
      </w:r>
    </w:p>
    <w:p w:rsidR="00503D05" w:rsidRPr="0068178F" w:rsidRDefault="003A245F" w:rsidP="003D6DD9">
      <w:pPr>
        <w:pStyle w:val="1"/>
        <w:spacing w:line="0" w:lineRule="atLeast"/>
        <w:ind w:leftChars="0" w:left="0"/>
        <w:rPr>
          <w:rFonts w:ascii="華康行楷體W5" w:eastAsia="華康行楷體W5" w:hAnsi="標楷體"/>
          <w:iCs/>
          <w:sz w:val="28"/>
          <w:szCs w:val="28"/>
        </w:rPr>
      </w:pPr>
      <w:r>
        <w:rPr>
          <w:rFonts w:ascii="華康行楷體W5" w:eastAsia="華康行楷體W5" w:hAnsi="標楷體" w:hint="eastAsia"/>
          <w:iCs/>
          <w:sz w:val="28"/>
          <w:szCs w:val="28"/>
        </w:rPr>
        <w:t xml:space="preserve"> </w:t>
      </w:r>
      <w:bookmarkStart w:id="0" w:name="_GoBack"/>
      <w:bookmarkEnd w:id="0"/>
    </w:p>
    <w:sectPr w:rsidR="00503D05" w:rsidRPr="0068178F" w:rsidSect="00C378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D8" w:rsidRDefault="00512CD8" w:rsidP="00BF2BBA">
      <w:r>
        <w:separator/>
      </w:r>
    </w:p>
  </w:endnote>
  <w:endnote w:type="continuationSeparator" w:id="0">
    <w:p w:rsidR="00512CD8" w:rsidRDefault="00512CD8" w:rsidP="00BF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D8" w:rsidRDefault="00512CD8" w:rsidP="00BF2BBA">
      <w:r>
        <w:separator/>
      </w:r>
    </w:p>
  </w:footnote>
  <w:footnote w:type="continuationSeparator" w:id="0">
    <w:p w:rsidR="00512CD8" w:rsidRDefault="00512CD8" w:rsidP="00BF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C5144"/>
    <w:multiLevelType w:val="multilevel"/>
    <w:tmpl w:val="E6E444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F2E41"/>
    <w:multiLevelType w:val="multilevel"/>
    <w:tmpl w:val="7E421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985"/>
    <w:multiLevelType w:val="hybridMultilevel"/>
    <w:tmpl w:val="61C41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61466A"/>
    <w:multiLevelType w:val="hybridMultilevel"/>
    <w:tmpl w:val="F29271C6"/>
    <w:lvl w:ilvl="0" w:tplc="5620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595DE7"/>
    <w:multiLevelType w:val="multilevel"/>
    <w:tmpl w:val="5A3E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30177"/>
    <w:multiLevelType w:val="hybridMultilevel"/>
    <w:tmpl w:val="D3D88754"/>
    <w:lvl w:ilvl="0" w:tplc="18EED69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AC0DEE"/>
    <w:multiLevelType w:val="hybridMultilevel"/>
    <w:tmpl w:val="239807D8"/>
    <w:lvl w:ilvl="0" w:tplc="18EED69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E03E1C"/>
    <w:multiLevelType w:val="multilevel"/>
    <w:tmpl w:val="DAB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A"/>
    <w:rsid w:val="00060F76"/>
    <w:rsid w:val="00074C4F"/>
    <w:rsid w:val="000A695D"/>
    <w:rsid w:val="000A6B48"/>
    <w:rsid w:val="000D40B5"/>
    <w:rsid w:val="001012CA"/>
    <w:rsid w:val="0013077C"/>
    <w:rsid w:val="001E0F91"/>
    <w:rsid w:val="0022522C"/>
    <w:rsid w:val="0023545C"/>
    <w:rsid w:val="0025260B"/>
    <w:rsid w:val="002643A5"/>
    <w:rsid w:val="00284C0A"/>
    <w:rsid w:val="00285321"/>
    <w:rsid w:val="002A22B1"/>
    <w:rsid w:val="002A3585"/>
    <w:rsid w:val="00312AEA"/>
    <w:rsid w:val="00321F1A"/>
    <w:rsid w:val="003A245F"/>
    <w:rsid w:val="003B17BE"/>
    <w:rsid w:val="003D6DD9"/>
    <w:rsid w:val="00400043"/>
    <w:rsid w:val="00430BB3"/>
    <w:rsid w:val="00460EE0"/>
    <w:rsid w:val="004C5DD4"/>
    <w:rsid w:val="004E105C"/>
    <w:rsid w:val="00503D05"/>
    <w:rsid w:val="00512CD8"/>
    <w:rsid w:val="00591599"/>
    <w:rsid w:val="005A52C5"/>
    <w:rsid w:val="005E2B66"/>
    <w:rsid w:val="00604E4D"/>
    <w:rsid w:val="0061342A"/>
    <w:rsid w:val="0061659C"/>
    <w:rsid w:val="006266D2"/>
    <w:rsid w:val="00637C3B"/>
    <w:rsid w:val="00643152"/>
    <w:rsid w:val="0068178F"/>
    <w:rsid w:val="006A5517"/>
    <w:rsid w:val="00742776"/>
    <w:rsid w:val="007623CD"/>
    <w:rsid w:val="00784E19"/>
    <w:rsid w:val="007A591E"/>
    <w:rsid w:val="007B37F3"/>
    <w:rsid w:val="007C3B1C"/>
    <w:rsid w:val="007D5971"/>
    <w:rsid w:val="007E3BED"/>
    <w:rsid w:val="00811C94"/>
    <w:rsid w:val="008861A3"/>
    <w:rsid w:val="008B0FB8"/>
    <w:rsid w:val="008B4139"/>
    <w:rsid w:val="008C442F"/>
    <w:rsid w:val="0091337A"/>
    <w:rsid w:val="00926C78"/>
    <w:rsid w:val="00967FF5"/>
    <w:rsid w:val="00983175"/>
    <w:rsid w:val="009D0B4A"/>
    <w:rsid w:val="00A51641"/>
    <w:rsid w:val="00A669A8"/>
    <w:rsid w:val="00A87064"/>
    <w:rsid w:val="00AB4827"/>
    <w:rsid w:val="00B02CDB"/>
    <w:rsid w:val="00B56FB0"/>
    <w:rsid w:val="00BF2BBA"/>
    <w:rsid w:val="00C16E85"/>
    <w:rsid w:val="00C20625"/>
    <w:rsid w:val="00C525C3"/>
    <w:rsid w:val="00C910CD"/>
    <w:rsid w:val="00CC1811"/>
    <w:rsid w:val="00D52F34"/>
    <w:rsid w:val="00D8117F"/>
    <w:rsid w:val="00D87B02"/>
    <w:rsid w:val="00DA175F"/>
    <w:rsid w:val="00DA7C91"/>
    <w:rsid w:val="00EA478B"/>
    <w:rsid w:val="00EB1167"/>
    <w:rsid w:val="00F16187"/>
    <w:rsid w:val="00F270CA"/>
    <w:rsid w:val="00F47221"/>
    <w:rsid w:val="00F50878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8DBD5"/>
  <w15:chartTrackingRefBased/>
  <w15:docId w15:val="{B7DC3E47-4E77-47CC-A13D-68AA36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22C"/>
    <w:pPr>
      <w:widowControl w:val="0"/>
    </w:pPr>
    <w:rPr>
      <w:rFonts w:ascii="Calibri" w:eastAsia="新細明體" w:hAnsi="Calibri" w:cs="Times New Roman"/>
    </w:rPr>
  </w:style>
  <w:style w:type="paragraph" w:styleId="4">
    <w:name w:val="heading 4"/>
    <w:basedOn w:val="a"/>
    <w:link w:val="40"/>
    <w:uiPriority w:val="9"/>
    <w:qFormat/>
    <w:rsid w:val="00503D05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2522C"/>
    <w:pPr>
      <w:ind w:leftChars="200" w:left="480"/>
    </w:pPr>
  </w:style>
  <w:style w:type="character" w:styleId="a3">
    <w:name w:val="Emphasis"/>
    <w:basedOn w:val="a0"/>
    <w:uiPriority w:val="20"/>
    <w:qFormat/>
    <w:rsid w:val="000D40B5"/>
    <w:rPr>
      <w:i/>
      <w:iCs/>
    </w:rPr>
  </w:style>
  <w:style w:type="character" w:customStyle="1" w:styleId="40">
    <w:name w:val="標題 4 字元"/>
    <w:basedOn w:val="a0"/>
    <w:link w:val="4"/>
    <w:uiPriority w:val="9"/>
    <w:rsid w:val="00503D05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03D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503D05"/>
    <w:rPr>
      <w:b/>
      <w:bCs/>
    </w:rPr>
  </w:style>
  <w:style w:type="table" w:styleId="a5">
    <w:name w:val="Table Grid"/>
    <w:basedOn w:val="a1"/>
    <w:uiPriority w:val="39"/>
    <w:rsid w:val="003B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604E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6">
    <w:name w:val="Hyperlink"/>
    <w:basedOn w:val="a0"/>
    <w:uiPriority w:val="99"/>
    <w:semiHidden/>
    <w:unhideWhenUsed/>
    <w:rsid w:val="005915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F2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2BB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2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2BB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60EFC6-996D-4CAA-88F4-D1067768689F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BB9BA1EC-C7B7-46C2-9A74-52E35B8012C9}">
      <dgm:prSet phldrT="[文字]"/>
      <dgm:spPr/>
      <dgm:t>
        <a:bodyPr/>
        <a:lstStyle/>
        <a:p>
          <a:r>
            <a:rPr lang="zh-TW" altLang="en-US" b="1"/>
            <a:t>評估，連結資源</a:t>
          </a:r>
        </a:p>
      </dgm:t>
    </dgm:pt>
    <dgm:pt modelId="{B915DB96-C44F-496A-836F-3320BE32D088}" type="parTrans" cxnId="{86EA5C26-7C7F-4468-8045-BAEA00E0C448}">
      <dgm:prSet/>
      <dgm:spPr/>
      <dgm:t>
        <a:bodyPr/>
        <a:lstStyle/>
        <a:p>
          <a:endParaRPr lang="zh-TW" altLang="en-US"/>
        </a:p>
      </dgm:t>
    </dgm:pt>
    <dgm:pt modelId="{D71057F9-473C-4901-BB6B-D6D4CD56EB8A}" type="sibTrans" cxnId="{86EA5C26-7C7F-4468-8045-BAEA00E0C448}">
      <dgm:prSet/>
      <dgm:spPr/>
      <dgm:t>
        <a:bodyPr/>
        <a:lstStyle/>
        <a:p>
          <a:endParaRPr lang="zh-TW" altLang="en-US"/>
        </a:p>
      </dgm:t>
    </dgm:pt>
    <dgm:pt modelId="{76130BB4-AA59-4669-997C-A75292606F37}">
      <dgm:prSet phldrT="[文字]"/>
      <dgm:spPr/>
      <dgm:t>
        <a:bodyPr/>
        <a:lstStyle/>
        <a:p>
          <a:r>
            <a:rPr lang="zh-TW" altLang="en-US" b="1"/>
            <a:t>召期初開認輔會議</a:t>
          </a:r>
          <a:r>
            <a:rPr lang="en-US" altLang="zh-TW" b="1"/>
            <a:t>(</a:t>
          </a:r>
          <a:r>
            <a:rPr lang="zh-TW" altLang="en-US" b="1"/>
            <a:t>任課教師</a:t>
          </a:r>
          <a:r>
            <a:rPr lang="en-US" altLang="zh-TW" b="1"/>
            <a:t>)</a:t>
          </a:r>
          <a:endParaRPr lang="zh-TW" altLang="en-US" b="1"/>
        </a:p>
      </dgm:t>
    </dgm:pt>
    <dgm:pt modelId="{E4DFB157-19C8-4098-A875-7063EB3D6E85}" type="parTrans" cxnId="{94B876EF-DCE8-44F9-B885-8C5A04C1819C}">
      <dgm:prSet/>
      <dgm:spPr/>
      <dgm:t>
        <a:bodyPr/>
        <a:lstStyle/>
        <a:p>
          <a:endParaRPr lang="zh-TW" altLang="en-US"/>
        </a:p>
      </dgm:t>
    </dgm:pt>
    <dgm:pt modelId="{617666B7-D783-4E98-82A1-02617256893E}" type="sibTrans" cxnId="{94B876EF-DCE8-44F9-B885-8C5A04C1819C}">
      <dgm:prSet/>
      <dgm:spPr/>
      <dgm:t>
        <a:bodyPr/>
        <a:lstStyle/>
        <a:p>
          <a:endParaRPr lang="zh-TW" altLang="en-US"/>
        </a:p>
      </dgm:t>
    </dgm:pt>
    <dgm:pt modelId="{2C18283B-1BC4-4415-A5BC-126BBE366AD6}">
      <dgm:prSet phldrT="[文字]"/>
      <dgm:spPr/>
      <dgm:t>
        <a:bodyPr/>
        <a:lstStyle/>
        <a:p>
          <a:r>
            <a:rPr lang="zh-TW" b="1"/>
            <a:t>填寫</a:t>
          </a:r>
          <a:r>
            <a:rPr lang="en-US" b="1"/>
            <a:t>&lt;</a:t>
          </a:r>
          <a:r>
            <a:rPr lang="zh-TW" b="1"/>
            <a:t>高關懷、高風險及疑似情緒障礙學生評估轉介及安</a:t>
          </a:r>
          <a:r>
            <a:rPr lang="zh-TW" altLang="en-US" b="1"/>
            <a:t>置</a:t>
          </a:r>
          <a:r>
            <a:rPr lang="zh-TW" b="1"/>
            <a:t>輔導建議表</a:t>
          </a:r>
          <a:r>
            <a:rPr lang="en-US" b="1"/>
            <a:t>&gt;</a:t>
          </a:r>
          <a:endParaRPr lang="zh-TW" altLang="en-US" b="1"/>
        </a:p>
      </dgm:t>
    </dgm:pt>
    <dgm:pt modelId="{82A31D29-B159-4843-9E24-3D17BE396AB8}" type="parTrans" cxnId="{4CF4407F-7FF1-4EE6-830A-0774F58D1602}">
      <dgm:prSet/>
      <dgm:spPr/>
      <dgm:t>
        <a:bodyPr/>
        <a:lstStyle/>
        <a:p>
          <a:endParaRPr lang="zh-TW" altLang="en-US"/>
        </a:p>
      </dgm:t>
    </dgm:pt>
    <dgm:pt modelId="{B5145D9C-06F4-4EF0-B778-FF2B75698F09}" type="sibTrans" cxnId="{4CF4407F-7FF1-4EE6-830A-0774F58D1602}">
      <dgm:prSet/>
      <dgm:spPr/>
      <dgm:t>
        <a:bodyPr/>
        <a:lstStyle/>
        <a:p>
          <a:endParaRPr lang="zh-TW" altLang="en-US"/>
        </a:p>
      </dgm:t>
    </dgm:pt>
    <dgm:pt modelId="{C7DAF67F-7255-4B8D-B5EE-2CCD07E4DE7F}">
      <dgm:prSet phldrT="[文字]"/>
      <dgm:spPr/>
      <dgm:t>
        <a:bodyPr/>
        <a:lstStyle/>
        <a:p>
          <a:r>
            <a:rPr lang="zh-TW" altLang="en-US" b="1"/>
            <a:t>安排心諮師</a:t>
          </a:r>
        </a:p>
      </dgm:t>
    </dgm:pt>
    <dgm:pt modelId="{443732E0-11E0-4CA9-901A-38BF2056886D}" type="parTrans" cxnId="{C996A76B-321C-4135-AA93-539A4915FA22}">
      <dgm:prSet/>
      <dgm:spPr/>
      <dgm:t>
        <a:bodyPr/>
        <a:lstStyle/>
        <a:p>
          <a:endParaRPr lang="zh-TW" altLang="en-US"/>
        </a:p>
      </dgm:t>
    </dgm:pt>
    <dgm:pt modelId="{5809383A-6AB1-4AC2-9965-11C19B3FAA0D}" type="sibTrans" cxnId="{C996A76B-321C-4135-AA93-539A4915FA22}">
      <dgm:prSet/>
      <dgm:spPr/>
      <dgm:t>
        <a:bodyPr/>
        <a:lstStyle/>
        <a:p>
          <a:endParaRPr lang="zh-TW" altLang="en-US"/>
        </a:p>
      </dgm:t>
    </dgm:pt>
    <dgm:pt modelId="{DBAF6AF6-DDC1-4D1A-B2E7-37C064EA03A6}" type="pres">
      <dgm:prSet presAssocID="{1C60EFC6-996D-4CAA-88F4-D1067768689F}" presName="Name0" presStyleCnt="0">
        <dgm:presLayoutVars>
          <dgm:dir/>
          <dgm:animLvl val="lvl"/>
          <dgm:resizeHandles val="exact"/>
        </dgm:presLayoutVars>
      </dgm:prSet>
      <dgm:spPr/>
    </dgm:pt>
    <dgm:pt modelId="{762543B5-56F1-41B1-8648-D34E28DF9062}" type="pres">
      <dgm:prSet presAssocID="{2C18283B-1BC4-4415-A5BC-126BBE366AD6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BCB7E32-5339-468A-9448-69874AE2F4BC}" type="pres">
      <dgm:prSet presAssocID="{B5145D9C-06F4-4EF0-B778-FF2B75698F09}" presName="parTxOnlySpace" presStyleCnt="0"/>
      <dgm:spPr/>
    </dgm:pt>
    <dgm:pt modelId="{0A6F20FC-D4EC-45C6-AA8D-E6523080CEB4}" type="pres">
      <dgm:prSet presAssocID="{BB9BA1EC-C7B7-46C2-9A74-52E35B8012C9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BFC8E61-822F-41C8-B615-E5443681FF9B}" type="pres">
      <dgm:prSet presAssocID="{D71057F9-473C-4901-BB6B-D6D4CD56EB8A}" presName="parTxOnlySpace" presStyleCnt="0"/>
      <dgm:spPr/>
    </dgm:pt>
    <dgm:pt modelId="{C006F5BD-EA79-4EBA-B7C9-AD8A56D8EBC0}" type="pres">
      <dgm:prSet presAssocID="{76130BB4-AA59-4669-997C-A75292606F37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220C254-1F6D-4053-8FCC-156CB56547DC}" type="pres">
      <dgm:prSet presAssocID="{617666B7-D783-4E98-82A1-02617256893E}" presName="parTxOnlySpace" presStyleCnt="0"/>
      <dgm:spPr/>
    </dgm:pt>
    <dgm:pt modelId="{3335C0E0-2749-4075-A2D3-1ABEF863133B}" type="pres">
      <dgm:prSet presAssocID="{C7DAF67F-7255-4B8D-B5EE-2CCD07E4DE7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86EA5C26-7C7F-4468-8045-BAEA00E0C448}" srcId="{1C60EFC6-996D-4CAA-88F4-D1067768689F}" destId="{BB9BA1EC-C7B7-46C2-9A74-52E35B8012C9}" srcOrd="1" destOrd="0" parTransId="{B915DB96-C44F-496A-836F-3320BE32D088}" sibTransId="{D71057F9-473C-4901-BB6B-D6D4CD56EB8A}"/>
    <dgm:cxn modelId="{57908349-177E-4B9C-8FD1-1614D1537AF8}" type="presOf" srcId="{2C18283B-1BC4-4415-A5BC-126BBE366AD6}" destId="{762543B5-56F1-41B1-8648-D34E28DF9062}" srcOrd="0" destOrd="0" presId="urn:microsoft.com/office/officeart/2005/8/layout/chevron1"/>
    <dgm:cxn modelId="{C996A76B-321C-4135-AA93-539A4915FA22}" srcId="{1C60EFC6-996D-4CAA-88F4-D1067768689F}" destId="{C7DAF67F-7255-4B8D-B5EE-2CCD07E4DE7F}" srcOrd="3" destOrd="0" parTransId="{443732E0-11E0-4CA9-901A-38BF2056886D}" sibTransId="{5809383A-6AB1-4AC2-9965-11C19B3FAA0D}"/>
    <dgm:cxn modelId="{4CF4407F-7FF1-4EE6-830A-0774F58D1602}" srcId="{1C60EFC6-996D-4CAA-88F4-D1067768689F}" destId="{2C18283B-1BC4-4415-A5BC-126BBE366AD6}" srcOrd="0" destOrd="0" parTransId="{82A31D29-B159-4843-9E24-3D17BE396AB8}" sibTransId="{B5145D9C-06F4-4EF0-B778-FF2B75698F09}"/>
    <dgm:cxn modelId="{F57E4188-C3CC-4B2A-A9B5-0B365BA860E8}" type="presOf" srcId="{BB9BA1EC-C7B7-46C2-9A74-52E35B8012C9}" destId="{0A6F20FC-D4EC-45C6-AA8D-E6523080CEB4}" srcOrd="0" destOrd="0" presId="urn:microsoft.com/office/officeart/2005/8/layout/chevron1"/>
    <dgm:cxn modelId="{F98B33AD-84EB-481A-BCC7-234307AABF62}" type="presOf" srcId="{C7DAF67F-7255-4B8D-B5EE-2CCD07E4DE7F}" destId="{3335C0E0-2749-4075-A2D3-1ABEF863133B}" srcOrd="0" destOrd="0" presId="urn:microsoft.com/office/officeart/2005/8/layout/chevron1"/>
    <dgm:cxn modelId="{A4D303B7-4930-4431-9BBE-AF268248A7B8}" type="presOf" srcId="{1C60EFC6-996D-4CAA-88F4-D1067768689F}" destId="{DBAF6AF6-DDC1-4D1A-B2E7-37C064EA03A6}" srcOrd="0" destOrd="0" presId="urn:microsoft.com/office/officeart/2005/8/layout/chevron1"/>
    <dgm:cxn modelId="{14E0B3E5-A28F-42F8-82FF-A59FE4D9A77A}" type="presOf" srcId="{76130BB4-AA59-4669-997C-A75292606F37}" destId="{C006F5BD-EA79-4EBA-B7C9-AD8A56D8EBC0}" srcOrd="0" destOrd="0" presId="urn:microsoft.com/office/officeart/2005/8/layout/chevron1"/>
    <dgm:cxn modelId="{94B876EF-DCE8-44F9-B885-8C5A04C1819C}" srcId="{1C60EFC6-996D-4CAA-88F4-D1067768689F}" destId="{76130BB4-AA59-4669-997C-A75292606F37}" srcOrd="2" destOrd="0" parTransId="{E4DFB157-19C8-4098-A875-7063EB3D6E85}" sibTransId="{617666B7-D783-4E98-82A1-02617256893E}"/>
    <dgm:cxn modelId="{DF15743C-1E46-4B0B-B837-0438A3A13B2C}" type="presParOf" srcId="{DBAF6AF6-DDC1-4D1A-B2E7-37C064EA03A6}" destId="{762543B5-56F1-41B1-8648-D34E28DF9062}" srcOrd="0" destOrd="0" presId="urn:microsoft.com/office/officeart/2005/8/layout/chevron1"/>
    <dgm:cxn modelId="{A3E8E9F8-F035-4531-BFC5-6EE8F3C54790}" type="presParOf" srcId="{DBAF6AF6-DDC1-4D1A-B2E7-37C064EA03A6}" destId="{6BCB7E32-5339-468A-9448-69874AE2F4BC}" srcOrd="1" destOrd="0" presId="urn:microsoft.com/office/officeart/2005/8/layout/chevron1"/>
    <dgm:cxn modelId="{E56A17C3-3402-47E8-B55A-79937E03B2FD}" type="presParOf" srcId="{DBAF6AF6-DDC1-4D1A-B2E7-37C064EA03A6}" destId="{0A6F20FC-D4EC-45C6-AA8D-E6523080CEB4}" srcOrd="2" destOrd="0" presId="urn:microsoft.com/office/officeart/2005/8/layout/chevron1"/>
    <dgm:cxn modelId="{EAA9EC6C-5B8D-4127-9FA9-49EDB9B1DE55}" type="presParOf" srcId="{DBAF6AF6-DDC1-4D1A-B2E7-37C064EA03A6}" destId="{2BFC8E61-822F-41C8-B615-E5443681FF9B}" srcOrd="3" destOrd="0" presId="urn:microsoft.com/office/officeart/2005/8/layout/chevron1"/>
    <dgm:cxn modelId="{2100C95D-6E9E-4513-ADC1-1BBFD41DA802}" type="presParOf" srcId="{DBAF6AF6-DDC1-4D1A-B2E7-37C064EA03A6}" destId="{C006F5BD-EA79-4EBA-B7C9-AD8A56D8EBC0}" srcOrd="4" destOrd="0" presId="urn:microsoft.com/office/officeart/2005/8/layout/chevron1"/>
    <dgm:cxn modelId="{C1F7AEEF-425D-4DC4-9B92-C6B6C9899802}" type="presParOf" srcId="{DBAF6AF6-DDC1-4D1A-B2E7-37C064EA03A6}" destId="{2220C254-1F6D-4053-8FCC-156CB56547DC}" srcOrd="5" destOrd="0" presId="urn:microsoft.com/office/officeart/2005/8/layout/chevron1"/>
    <dgm:cxn modelId="{4515981C-3919-4B95-856C-D4C4B421ACFD}" type="presParOf" srcId="{DBAF6AF6-DDC1-4D1A-B2E7-37C064EA03A6}" destId="{3335C0E0-2749-4075-A2D3-1ABEF863133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619A50C-1EFD-4484-8209-4E174FC1DDAE}" type="doc">
      <dgm:prSet loTypeId="urn:microsoft.com/office/officeart/2005/8/layout/orgChart1" loCatId="hierarchy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6F5275E-E77D-4011-A1CC-F9A9B990E486}">
      <dgm:prSet phldrT="[文字]"/>
      <dgm:spPr/>
      <dgm:t>
        <a:bodyPr/>
        <a:lstStyle/>
        <a:p>
          <a:pPr algn="ctr"/>
          <a:r>
            <a:rPr lang="zh-TW" altLang="en-US"/>
            <a:t>知悉事件</a:t>
          </a:r>
        </a:p>
      </dgm:t>
    </dgm:pt>
    <dgm:pt modelId="{1CBB4859-15BC-48B6-84A5-92F1CF326D92}" type="parTrans" cxnId="{6D0EE769-060C-4D33-9C51-D0CA3F59250F}">
      <dgm:prSet/>
      <dgm:spPr/>
      <dgm:t>
        <a:bodyPr/>
        <a:lstStyle/>
        <a:p>
          <a:pPr algn="ctr"/>
          <a:endParaRPr lang="zh-TW" altLang="en-US"/>
        </a:p>
      </dgm:t>
    </dgm:pt>
    <dgm:pt modelId="{94AB14C9-0484-4FDE-9CC6-96996888D9AE}" type="sibTrans" cxnId="{6D0EE769-060C-4D33-9C51-D0CA3F59250F}">
      <dgm:prSet/>
      <dgm:spPr/>
      <dgm:t>
        <a:bodyPr/>
        <a:lstStyle/>
        <a:p>
          <a:pPr algn="ctr"/>
          <a:endParaRPr lang="zh-TW" altLang="en-US"/>
        </a:p>
      </dgm:t>
    </dgm:pt>
    <dgm:pt modelId="{E74CEF2A-D43B-4B30-AA8A-CD0FAA6E0BBE}" type="asst">
      <dgm:prSet phldrT="[文字]"/>
      <dgm:spPr/>
      <dgm:t>
        <a:bodyPr/>
        <a:lstStyle/>
        <a:p>
          <a:pPr algn="ctr"/>
          <a:r>
            <a:rPr lang="en-US" altLang="zh-TW"/>
            <a:t>24</a:t>
          </a:r>
          <a:r>
            <a:rPr lang="zh-TW" altLang="en-US"/>
            <a:t>小時內轉知</a:t>
          </a:r>
        </a:p>
      </dgm:t>
    </dgm:pt>
    <dgm:pt modelId="{1D91A819-51CF-4B17-B002-263F767A9939}" type="parTrans" cxnId="{5E401D64-E291-4D2A-B02B-740FD2846302}">
      <dgm:prSet/>
      <dgm:spPr/>
      <dgm:t>
        <a:bodyPr/>
        <a:lstStyle/>
        <a:p>
          <a:pPr algn="ctr"/>
          <a:endParaRPr lang="zh-TW" altLang="en-US"/>
        </a:p>
      </dgm:t>
    </dgm:pt>
    <dgm:pt modelId="{739AF036-C731-4CD9-8AA8-A5899B1C61A1}" type="sibTrans" cxnId="{5E401D64-E291-4D2A-B02B-740FD2846302}">
      <dgm:prSet/>
      <dgm:spPr/>
      <dgm:t>
        <a:bodyPr/>
        <a:lstStyle/>
        <a:p>
          <a:pPr algn="ctr"/>
          <a:endParaRPr lang="zh-TW" altLang="en-US"/>
        </a:p>
      </dgm:t>
    </dgm:pt>
    <dgm:pt modelId="{C1487AC5-E88E-400E-B3CB-E6A797B96F37}">
      <dgm:prSet phldrT="[文字]"/>
      <dgm:spPr/>
      <dgm:t>
        <a:bodyPr/>
        <a:lstStyle/>
        <a:p>
          <a:pPr algn="ctr"/>
          <a:r>
            <a:rPr lang="zh-TW" altLang="en-US"/>
            <a:t>生輔組</a:t>
          </a:r>
        </a:p>
      </dgm:t>
    </dgm:pt>
    <dgm:pt modelId="{24A0079A-942F-41F6-A199-A33C2FDE6B6C}" type="parTrans" cxnId="{9A6A0950-5B59-46BD-AA5A-27DCE68CAAB5}">
      <dgm:prSet/>
      <dgm:spPr/>
      <dgm:t>
        <a:bodyPr/>
        <a:lstStyle/>
        <a:p>
          <a:pPr algn="ctr"/>
          <a:endParaRPr lang="zh-TW" altLang="en-US"/>
        </a:p>
      </dgm:t>
    </dgm:pt>
    <dgm:pt modelId="{EA1B29AD-DC16-4446-AA83-F2EE109AFF32}" type="sibTrans" cxnId="{9A6A0950-5B59-46BD-AA5A-27DCE68CAAB5}">
      <dgm:prSet/>
      <dgm:spPr/>
      <dgm:t>
        <a:bodyPr/>
        <a:lstStyle/>
        <a:p>
          <a:pPr algn="ctr"/>
          <a:endParaRPr lang="zh-TW" altLang="en-US"/>
        </a:p>
      </dgm:t>
    </dgm:pt>
    <dgm:pt modelId="{AAA74F8D-03FC-4DF8-AA50-F574162531FC}">
      <dgm:prSet phldrT="[文字]"/>
      <dgm:spPr/>
      <dgm:t>
        <a:bodyPr/>
        <a:lstStyle/>
        <a:p>
          <a:pPr algn="ctr"/>
          <a:r>
            <a:rPr lang="zh-TW" altLang="en-US"/>
            <a:t>輔導室</a:t>
          </a:r>
        </a:p>
      </dgm:t>
    </dgm:pt>
    <dgm:pt modelId="{4ACEDF7D-0361-466E-960F-4A4AE69E3610}" type="sibTrans" cxnId="{C71D89D9-1EFB-403C-AE8B-968BF1EF2CE4}">
      <dgm:prSet/>
      <dgm:spPr/>
      <dgm:t>
        <a:bodyPr/>
        <a:lstStyle/>
        <a:p>
          <a:pPr algn="ctr"/>
          <a:endParaRPr lang="zh-TW" altLang="en-US"/>
        </a:p>
      </dgm:t>
    </dgm:pt>
    <dgm:pt modelId="{673E5BCE-733D-4AD6-8C98-5D87A2E0CEDB}" type="parTrans" cxnId="{C71D89D9-1EFB-403C-AE8B-968BF1EF2CE4}">
      <dgm:prSet/>
      <dgm:spPr/>
      <dgm:t>
        <a:bodyPr/>
        <a:lstStyle/>
        <a:p>
          <a:pPr algn="ctr"/>
          <a:endParaRPr lang="zh-TW" altLang="en-US"/>
        </a:p>
      </dgm:t>
    </dgm:pt>
    <dgm:pt modelId="{4F568369-1FD3-4CFA-A27D-1C45D10E9E9C}">
      <dgm:prSet phldrT="[文字]"/>
      <dgm:spPr/>
      <dgm:t>
        <a:bodyPr/>
        <a:lstStyle/>
        <a:p>
          <a:pPr algn="ctr"/>
          <a:r>
            <a:rPr lang="zh-TW" altLang="en-US"/>
            <a:t>校安通報</a:t>
          </a:r>
        </a:p>
      </dgm:t>
    </dgm:pt>
    <dgm:pt modelId="{87287BE1-6211-45C3-8E46-AE05AC56AB92}" type="parTrans" cxnId="{B57673D7-3B5D-456E-BF4A-ED3BEA11C35C}">
      <dgm:prSet/>
      <dgm:spPr/>
      <dgm:t>
        <a:bodyPr/>
        <a:lstStyle/>
        <a:p>
          <a:pPr algn="ctr"/>
          <a:endParaRPr lang="zh-TW" altLang="en-US"/>
        </a:p>
      </dgm:t>
    </dgm:pt>
    <dgm:pt modelId="{2D9A4F9B-32ED-4CEA-AFFB-1F1FF92E1D92}" type="sibTrans" cxnId="{B57673D7-3B5D-456E-BF4A-ED3BEA11C35C}">
      <dgm:prSet/>
      <dgm:spPr/>
      <dgm:t>
        <a:bodyPr/>
        <a:lstStyle/>
        <a:p>
          <a:pPr algn="ctr"/>
          <a:endParaRPr lang="zh-TW" altLang="en-US"/>
        </a:p>
      </dgm:t>
    </dgm:pt>
    <dgm:pt modelId="{73DF785A-C7B0-45AB-903B-7C5769B23C0F}">
      <dgm:prSet phldrT="[文字]"/>
      <dgm:spPr/>
      <dgm:t>
        <a:bodyPr/>
        <a:lstStyle/>
        <a:p>
          <a:pPr algn="ctr"/>
          <a:r>
            <a:rPr lang="zh-TW" altLang="en-US"/>
            <a:t>關懷</a:t>
          </a:r>
          <a:r>
            <a:rPr lang="en-US" altLang="zh-TW"/>
            <a:t>e</a:t>
          </a:r>
          <a:r>
            <a:rPr lang="zh-TW" altLang="en-US"/>
            <a:t>起來通報</a:t>
          </a:r>
        </a:p>
      </dgm:t>
    </dgm:pt>
    <dgm:pt modelId="{6BC88583-9D8C-491C-9BC7-20971AB9AB38}" type="parTrans" cxnId="{95BB4C04-5EB7-4581-80AB-8EA532685D91}">
      <dgm:prSet/>
      <dgm:spPr/>
      <dgm:t>
        <a:bodyPr/>
        <a:lstStyle/>
        <a:p>
          <a:pPr algn="ctr"/>
          <a:endParaRPr lang="zh-TW" altLang="en-US"/>
        </a:p>
      </dgm:t>
    </dgm:pt>
    <dgm:pt modelId="{373006F9-460C-44EA-B7CF-BC95A48F22D4}" type="sibTrans" cxnId="{95BB4C04-5EB7-4581-80AB-8EA532685D91}">
      <dgm:prSet/>
      <dgm:spPr/>
      <dgm:t>
        <a:bodyPr/>
        <a:lstStyle/>
        <a:p>
          <a:pPr algn="ctr"/>
          <a:endParaRPr lang="zh-TW" altLang="en-US"/>
        </a:p>
      </dgm:t>
    </dgm:pt>
    <dgm:pt modelId="{1EEE8027-2CCF-4F40-AA30-D3F869BDD6C5}" type="pres">
      <dgm:prSet presAssocID="{1619A50C-1EFD-4484-8209-4E174FC1DD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7D73DC-BCEC-4A3D-BBD5-0019EBA2D6D9}" type="pres">
      <dgm:prSet presAssocID="{96F5275E-E77D-4011-A1CC-F9A9B990E486}" presName="hierRoot1" presStyleCnt="0">
        <dgm:presLayoutVars>
          <dgm:hierBranch val="init"/>
        </dgm:presLayoutVars>
      </dgm:prSet>
      <dgm:spPr/>
    </dgm:pt>
    <dgm:pt modelId="{2D00C193-24A6-4BB6-B830-3C89CFB69AF5}" type="pres">
      <dgm:prSet presAssocID="{96F5275E-E77D-4011-A1CC-F9A9B990E486}" presName="rootComposite1" presStyleCnt="0"/>
      <dgm:spPr/>
    </dgm:pt>
    <dgm:pt modelId="{4D7EA47A-2D63-4514-942F-F812C4D96090}" type="pres">
      <dgm:prSet presAssocID="{96F5275E-E77D-4011-A1CC-F9A9B990E486}" presName="rootText1" presStyleLbl="node0" presStyleIdx="0" presStyleCnt="1">
        <dgm:presLayoutVars>
          <dgm:chPref val="3"/>
        </dgm:presLayoutVars>
      </dgm:prSet>
      <dgm:spPr/>
    </dgm:pt>
    <dgm:pt modelId="{3C97F4CF-CD19-4C9C-99D8-22F1F31BD807}" type="pres">
      <dgm:prSet presAssocID="{96F5275E-E77D-4011-A1CC-F9A9B990E486}" presName="rootConnector1" presStyleLbl="node1" presStyleIdx="0" presStyleCnt="0"/>
      <dgm:spPr/>
    </dgm:pt>
    <dgm:pt modelId="{7C7B4516-6E26-41AA-97E5-9B0BD05ACDCF}" type="pres">
      <dgm:prSet presAssocID="{96F5275E-E77D-4011-A1CC-F9A9B990E486}" presName="hierChild2" presStyleCnt="0"/>
      <dgm:spPr/>
    </dgm:pt>
    <dgm:pt modelId="{51E852B8-89D4-4D5E-B56D-AC7CB394F877}" type="pres">
      <dgm:prSet presAssocID="{24A0079A-942F-41F6-A199-A33C2FDE6B6C}" presName="Name37" presStyleLbl="parChTrans1D2" presStyleIdx="0" presStyleCnt="3"/>
      <dgm:spPr/>
    </dgm:pt>
    <dgm:pt modelId="{754820F0-5B34-4DD7-88AB-C9347FF84DC4}" type="pres">
      <dgm:prSet presAssocID="{C1487AC5-E88E-400E-B3CB-E6A797B96F37}" presName="hierRoot2" presStyleCnt="0">
        <dgm:presLayoutVars>
          <dgm:hierBranch val="init"/>
        </dgm:presLayoutVars>
      </dgm:prSet>
      <dgm:spPr/>
    </dgm:pt>
    <dgm:pt modelId="{A8EB53D4-2DEA-48BB-892B-3E950FE3FAEB}" type="pres">
      <dgm:prSet presAssocID="{C1487AC5-E88E-400E-B3CB-E6A797B96F37}" presName="rootComposite" presStyleCnt="0"/>
      <dgm:spPr/>
    </dgm:pt>
    <dgm:pt modelId="{45A73CF7-AF81-4228-8350-1552C2B7C82B}" type="pres">
      <dgm:prSet presAssocID="{C1487AC5-E88E-400E-B3CB-E6A797B96F37}" presName="rootText" presStyleLbl="node2" presStyleIdx="0" presStyleCnt="2">
        <dgm:presLayoutVars>
          <dgm:chPref val="3"/>
        </dgm:presLayoutVars>
      </dgm:prSet>
      <dgm:spPr/>
    </dgm:pt>
    <dgm:pt modelId="{0DB4DAC3-0FE7-40C2-96BA-1D1A79F70EDB}" type="pres">
      <dgm:prSet presAssocID="{C1487AC5-E88E-400E-B3CB-E6A797B96F37}" presName="rootConnector" presStyleLbl="node2" presStyleIdx="0" presStyleCnt="2"/>
      <dgm:spPr/>
    </dgm:pt>
    <dgm:pt modelId="{6E26CCB9-F192-487A-86EB-3817CD494107}" type="pres">
      <dgm:prSet presAssocID="{C1487AC5-E88E-400E-B3CB-E6A797B96F37}" presName="hierChild4" presStyleCnt="0"/>
      <dgm:spPr/>
    </dgm:pt>
    <dgm:pt modelId="{2C101B5F-6176-45A6-AB2E-8863D3293887}" type="pres">
      <dgm:prSet presAssocID="{87287BE1-6211-45C3-8E46-AE05AC56AB92}" presName="Name37" presStyleLbl="parChTrans1D3" presStyleIdx="0" presStyleCnt="2"/>
      <dgm:spPr/>
    </dgm:pt>
    <dgm:pt modelId="{1EA0738C-F0F0-4262-9F54-77611151F911}" type="pres">
      <dgm:prSet presAssocID="{4F568369-1FD3-4CFA-A27D-1C45D10E9E9C}" presName="hierRoot2" presStyleCnt="0">
        <dgm:presLayoutVars>
          <dgm:hierBranch val="init"/>
        </dgm:presLayoutVars>
      </dgm:prSet>
      <dgm:spPr/>
    </dgm:pt>
    <dgm:pt modelId="{C937ACC0-8CDB-4DAA-BE3E-D61712F8118A}" type="pres">
      <dgm:prSet presAssocID="{4F568369-1FD3-4CFA-A27D-1C45D10E9E9C}" presName="rootComposite" presStyleCnt="0"/>
      <dgm:spPr/>
    </dgm:pt>
    <dgm:pt modelId="{CBB620FD-9210-4CCD-862C-93456C21E9BA}" type="pres">
      <dgm:prSet presAssocID="{4F568369-1FD3-4CFA-A27D-1C45D10E9E9C}" presName="rootText" presStyleLbl="node3" presStyleIdx="0" presStyleCnt="2">
        <dgm:presLayoutVars>
          <dgm:chPref val="3"/>
        </dgm:presLayoutVars>
      </dgm:prSet>
      <dgm:spPr/>
    </dgm:pt>
    <dgm:pt modelId="{8303FD9F-7DFF-40AC-8E74-84B5B3875955}" type="pres">
      <dgm:prSet presAssocID="{4F568369-1FD3-4CFA-A27D-1C45D10E9E9C}" presName="rootConnector" presStyleLbl="node3" presStyleIdx="0" presStyleCnt="2"/>
      <dgm:spPr/>
    </dgm:pt>
    <dgm:pt modelId="{6A0C56DC-4AB5-4D06-A72D-F26A5FDAC286}" type="pres">
      <dgm:prSet presAssocID="{4F568369-1FD3-4CFA-A27D-1C45D10E9E9C}" presName="hierChild4" presStyleCnt="0"/>
      <dgm:spPr/>
    </dgm:pt>
    <dgm:pt modelId="{7AB3AB5C-EC2E-439A-B7D0-816533B1142C}" type="pres">
      <dgm:prSet presAssocID="{4F568369-1FD3-4CFA-A27D-1C45D10E9E9C}" presName="hierChild5" presStyleCnt="0"/>
      <dgm:spPr/>
    </dgm:pt>
    <dgm:pt modelId="{BD692526-ABB0-4E12-A2B0-D453E6A29FA3}" type="pres">
      <dgm:prSet presAssocID="{C1487AC5-E88E-400E-B3CB-E6A797B96F37}" presName="hierChild5" presStyleCnt="0"/>
      <dgm:spPr/>
    </dgm:pt>
    <dgm:pt modelId="{C60883DD-FC4E-41DE-AFD5-74814054D742}" type="pres">
      <dgm:prSet presAssocID="{673E5BCE-733D-4AD6-8C98-5D87A2E0CEDB}" presName="Name37" presStyleLbl="parChTrans1D2" presStyleIdx="1" presStyleCnt="3"/>
      <dgm:spPr/>
    </dgm:pt>
    <dgm:pt modelId="{913D943D-2263-4B4F-9187-DDA8A06CAB34}" type="pres">
      <dgm:prSet presAssocID="{AAA74F8D-03FC-4DF8-AA50-F574162531FC}" presName="hierRoot2" presStyleCnt="0">
        <dgm:presLayoutVars>
          <dgm:hierBranch val="init"/>
        </dgm:presLayoutVars>
      </dgm:prSet>
      <dgm:spPr/>
    </dgm:pt>
    <dgm:pt modelId="{B7CA81E5-8DE8-4D58-A387-BFD8C6434D2D}" type="pres">
      <dgm:prSet presAssocID="{AAA74F8D-03FC-4DF8-AA50-F574162531FC}" presName="rootComposite" presStyleCnt="0"/>
      <dgm:spPr/>
    </dgm:pt>
    <dgm:pt modelId="{594B465D-7704-407A-AFD9-6F4F95ACC4C7}" type="pres">
      <dgm:prSet presAssocID="{AAA74F8D-03FC-4DF8-AA50-F574162531FC}" presName="rootText" presStyleLbl="node2" presStyleIdx="1" presStyleCnt="2">
        <dgm:presLayoutVars>
          <dgm:chPref val="3"/>
        </dgm:presLayoutVars>
      </dgm:prSet>
      <dgm:spPr/>
    </dgm:pt>
    <dgm:pt modelId="{C6931615-A311-4D38-9C7F-C6D0E9BB7B03}" type="pres">
      <dgm:prSet presAssocID="{AAA74F8D-03FC-4DF8-AA50-F574162531FC}" presName="rootConnector" presStyleLbl="node2" presStyleIdx="1" presStyleCnt="2"/>
      <dgm:spPr/>
    </dgm:pt>
    <dgm:pt modelId="{562B642A-600F-4861-9A8F-A2F5B3531648}" type="pres">
      <dgm:prSet presAssocID="{AAA74F8D-03FC-4DF8-AA50-F574162531FC}" presName="hierChild4" presStyleCnt="0"/>
      <dgm:spPr/>
    </dgm:pt>
    <dgm:pt modelId="{88F7B6C3-63FF-437E-947C-1F55F76355FB}" type="pres">
      <dgm:prSet presAssocID="{6BC88583-9D8C-491C-9BC7-20971AB9AB38}" presName="Name37" presStyleLbl="parChTrans1D3" presStyleIdx="1" presStyleCnt="2"/>
      <dgm:spPr/>
    </dgm:pt>
    <dgm:pt modelId="{9A4AB747-ABC4-45A6-9FC3-B69FEAE0E052}" type="pres">
      <dgm:prSet presAssocID="{73DF785A-C7B0-45AB-903B-7C5769B23C0F}" presName="hierRoot2" presStyleCnt="0">
        <dgm:presLayoutVars>
          <dgm:hierBranch val="init"/>
        </dgm:presLayoutVars>
      </dgm:prSet>
      <dgm:spPr/>
    </dgm:pt>
    <dgm:pt modelId="{8D7B6654-7694-4FA7-A3D6-D837C0C51B9F}" type="pres">
      <dgm:prSet presAssocID="{73DF785A-C7B0-45AB-903B-7C5769B23C0F}" presName="rootComposite" presStyleCnt="0"/>
      <dgm:spPr/>
    </dgm:pt>
    <dgm:pt modelId="{44BE5DC2-22C7-4CF2-BC0E-06CA8B02C720}" type="pres">
      <dgm:prSet presAssocID="{73DF785A-C7B0-45AB-903B-7C5769B23C0F}" presName="rootText" presStyleLbl="node3" presStyleIdx="1" presStyleCnt="2">
        <dgm:presLayoutVars>
          <dgm:chPref val="3"/>
        </dgm:presLayoutVars>
      </dgm:prSet>
      <dgm:spPr/>
    </dgm:pt>
    <dgm:pt modelId="{106A0AFF-F951-4B39-B304-45296AE8C538}" type="pres">
      <dgm:prSet presAssocID="{73DF785A-C7B0-45AB-903B-7C5769B23C0F}" presName="rootConnector" presStyleLbl="node3" presStyleIdx="1" presStyleCnt="2"/>
      <dgm:spPr/>
    </dgm:pt>
    <dgm:pt modelId="{92018439-88A1-4A32-B2DC-D88371BADC16}" type="pres">
      <dgm:prSet presAssocID="{73DF785A-C7B0-45AB-903B-7C5769B23C0F}" presName="hierChild4" presStyleCnt="0"/>
      <dgm:spPr/>
    </dgm:pt>
    <dgm:pt modelId="{8A9CF63A-B4AB-495B-AE47-6C2930BB32B4}" type="pres">
      <dgm:prSet presAssocID="{73DF785A-C7B0-45AB-903B-7C5769B23C0F}" presName="hierChild5" presStyleCnt="0"/>
      <dgm:spPr/>
    </dgm:pt>
    <dgm:pt modelId="{693C9707-0625-4948-B1FC-4C2ACD8BCAE7}" type="pres">
      <dgm:prSet presAssocID="{AAA74F8D-03FC-4DF8-AA50-F574162531FC}" presName="hierChild5" presStyleCnt="0"/>
      <dgm:spPr/>
    </dgm:pt>
    <dgm:pt modelId="{228087D4-3634-4AA6-A5DC-85C8B09A8483}" type="pres">
      <dgm:prSet presAssocID="{96F5275E-E77D-4011-A1CC-F9A9B990E486}" presName="hierChild3" presStyleCnt="0"/>
      <dgm:spPr/>
    </dgm:pt>
    <dgm:pt modelId="{7EAD9C99-A150-4322-9506-B3AD85D7F883}" type="pres">
      <dgm:prSet presAssocID="{1D91A819-51CF-4B17-B002-263F767A9939}" presName="Name111" presStyleLbl="parChTrans1D2" presStyleIdx="2" presStyleCnt="3"/>
      <dgm:spPr/>
    </dgm:pt>
    <dgm:pt modelId="{E28F08D2-8BD4-496A-A19A-87C37BB32A93}" type="pres">
      <dgm:prSet presAssocID="{E74CEF2A-D43B-4B30-AA8A-CD0FAA6E0BBE}" presName="hierRoot3" presStyleCnt="0">
        <dgm:presLayoutVars>
          <dgm:hierBranch val="init"/>
        </dgm:presLayoutVars>
      </dgm:prSet>
      <dgm:spPr/>
    </dgm:pt>
    <dgm:pt modelId="{EADF868B-1069-4FB8-B5E4-04CD6C810CC5}" type="pres">
      <dgm:prSet presAssocID="{E74CEF2A-D43B-4B30-AA8A-CD0FAA6E0BBE}" presName="rootComposite3" presStyleCnt="0"/>
      <dgm:spPr/>
    </dgm:pt>
    <dgm:pt modelId="{37EB0AFC-FBFA-4452-9534-8EA1C449829D}" type="pres">
      <dgm:prSet presAssocID="{E74CEF2A-D43B-4B30-AA8A-CD0FAA6E0BBE}" presName="rootText3" presStyleLbl="asst1" presStyleIdx="0" presStyleCnt="1">
        <dgm:presLayoutVars>
          <dgm:chPref val="3"/>
        </dgm:presLayoutVars>
      </dgm:prSet>
      <dgm:spPr/>
    </dgm:pt>
    <dgm:pt modelId="{99191F7F-DB87-4737-91A8-5D44FE22E1B1}" type="pres">
      <dgm:prSet presAssocID="{E74CEF2A-D43B-4B30-AA8A-CD0FAA6E0BBE}" presName="rootConnector3" presStyleLbl="asst1" presStyleIdx="0" presStyleCnt="1"/>
      <dgm:spPr/>
    </dgm:pt>
    <dgm:pt modelId="{0C62297C-C536-46A5-9F40-7150D67FF75A}" type="pres">
      <dgm:prSet presAssocID="{E74CEF2A-D43B-4B30-AA8A-CD0FAA6E0BBE}" presName="hierChild6" presStyleCnt="0"/>
      <dgm:spPr/>
    </dgm:pt>
    <dgm:pt modelId="{B89FA898-0D41-46DF-B9D6-75DA1FCD38F9}" type="pres">
      <dgm:prSet presAssocID="{E74CEF2A-D43B-4B30-AA8A-CD0FAA6E0BBE}" presName="hierChild7" presStyleCnt="0"/>
      <dgm:spPr/>
    </dgm:pt>
  </dgm:ptLst>
  <dgm:cxnLst>
    <dgm:cxn modelId="{E5A00A00-32CC-4EA2-A58C-E646BFC1ABF2}" type="presOf" srcId="{E74CEF2A-D43B-4B30-AA8A-CD0FAA6E0BBE}" destId="{37EB0AFC-FBFA-4452-9534-8EA1C449829D}" srcOrd="0" destOrd="0" presId="urn:microsoft.com/office/officeart/2005/8/layout/orgChart1"/>
    <dgm:cxn modelId="{95BB4C04-5EB7-4581-80AB-8EA532685D91}" srcId="{AAA74F8D-03FC-4DF8-AA50-F574162531FC}" destId="{73DF785A-C7B0-45AB-903B-7C5769B23C0F}" srcOrd="0" destOrd="0" parTransId="{6BC88583-9D8C-491C-9BC7-20971AB9AB38}" sibTransId="{373006F9-460C-44EA-B7CF-BC95A48F22D4}"/>
    <dgm:cxn modelId="{DED4E006-7880-4922-BB45-A5C5118913FF}" type="presOf" srcId="{1D91A819-51CF-4B17-B002-263F767A9939}" destId="{7EAD9C99-A150-4322-9506-B3AD85D7F883}" srcOrd="0" destOrd="0" presId="urn:microsoft.com/office/officeart/2005/8/layout/orgChart1"/>
    <dgm:cxn modelId="{75343318-6D0B-4C00-8CD2-AE03D8F21444}" type="presOf" srcId="{C1487AC5-E88E-400E-B3CB-E6A797B96F37}" destId="{0DB4DAC3-0FE7-40C2-96BA-1D1A79F70EDB}" srcOrd="1" destOrd="0" presId="urn:microsoft.com/office/officeart/2005/8/layout/orgChart1"/>
    <dgm:cxn modelId="{36FA671E-CD67-4AFA-8F5D-4B43338C50EF}" type="presOf" srcId="{673E5BCE-733D-4AD6-8C98-5D87A2E0CEDB}" destId="{C60883DD-FC4E-41DE-AFD5-74814054D742}" srcOrd="0" destOrd="0" presId="urn:microsoft.com/office/officeart/2005/8/layout/orgChart1"/>
    <dgm:cxn modelId="{15084A25-2658-4C4C-9F24-3E76623BEE2D}" type="presOf" srcId="{73DF785A-C7B0-45AB-903B-7C5769B23C0F}" destId="{44BE5DC2-22C7-4CF2-BC0E-06CA8B02C720}" srcOrd="0" destOrd="0" presId="urn:microsoft.com/office/officeart/2005/8/layout/orgChart1"/>
    <dgm:cxn modelId="{6AB74A29-FFD9-45EB-9C40-BA5B824F9E31}" type="presOf" srcId="{E74CEF2A-D43B-4B30-AA8A-CD0FAA6E0BBE}" destId="{99191F7F-DB87-4737-91A8-5D44FE22E1B1}" srcOrd="1" destOrd="0" presId="urn:microsoft.com/office/officeart/2005/8/layout/orgChart1"/>
    <dgm:cxn modelId="{3C10F22A-1806-41FC-9DD2-E7E29C7CE324}" type="presOf" srcId="{AAA74F8D-03FC-4DF8-AA50-F574162531FC}" destId="{594B465D-7704-407A-AFD9-6F4F95ACC4C7}" srcOrd="0" destOrd="0" presId="urn:microsoft.com/office/officeart/2005/8/layout/orgChart1"/>
    <dgm:cxn modelId="{F154512E-A593-4C2A-B88E-D743F25779FD}" type="presOf" srcId="{6BC88583-9D8C-491C-9BC7-20971AB9AB38}" destId="{88F7B6C3-63FF-437E-947C-1F55F76355FB}" srcOrd="0" destOrd="0" presId="urn:microsoft.com/office/officeart/2005/8/layout/orgChart1"/>
    <dgm:cxn modelId="{1C21E734-5148-4AF1-997B-F35926EDCDF1}" type="presOf" srcId="{1619A50C-1EFD-4484-8209-4E174FC1DDAE}" destId="{1EEE8027-2CCF-4F40-AA30-D3F869BDD6C5}" srcOrd="0" destOrd="0" presId="urn:microsoft.com/office/officeart/2005/8/layout/orgChart1"/>
    <dgm:cxn modelId="{1A3AE942-72F7-4F79-8F2A-D0A6778CA13C}" type="presOf" srcId="{4F568369-1FD3-4CFA-A27D-1C45D10E9E9C}" destId="{CBB620FD-9210-4CCD-862C-93456C21E9BA}" srcOrd="0" destOrd="0" presId="urn:microsoft.com/office/officeart/2005/8/layout/orgChart1"/>
    <dgm:cxn modelId="{5E401D64-E291-4D2A-B02B-740FD2846302}" srcId="{96F5275E-E77D-4011-A1CC-F9A9B990E486}" destId="{E74CEF2A-D43B-4B30-AA8A-CD0FAA6E0BBE}" srcOrd="0" destOrd="0" parTransId="{1D91A819-51CF-4B17-B002-263F767A9939}" sibTransId="{739AF036-C731-4CD9-8AA8-A5899B1C61A1}"/>
    <dgm:cxn modelId="{6D0EE769-060C-4D33-9C51-D0CA3F59250F}" srcId="{1619A50C-1EFD-4484-8209-4E174FC1DDAE}" destId="{96F5275E-E77D-4011-A1CC-F9A9B990E486}" srcOrd="0" destOrd="0" parTransId="{1CBB4859-15BC-48B6-84A5-92F1CF326D92}" sibTransId="{94AB14C9-0484-4FDE-9CC6-96996888D9AE}"/>
    <dgm:cxn modelId="{9A6A0950-5B59-46BD-AA5A-27DCE68CAAB5}" srcId="{96F5275E-E77D-4011-A1CC-F9A9B990E486}" destId="{C1487AC5-E88E-400E-B3CB-E6A797B96F37}" srcOrd="1" destOrd="0" parTransId="{24A0079A-942F-41F6-A199-A33C2FDE6B6C}" sibTransId="{EA1B29AD-DC16-4446-AA83-F2EE109AFF32}"/>
    <dgm:cxn modelId="{92FCCD53-CB66-43C0-8C3B-3E5A1918AA80}" type="presOf" srcId="{4F568369-1FD3-4CFA-A27D-1C45D10E9E9C}" destId="{8303FD9F-7DFF-40AC-8E74-84B5B3875955}" srcOrd="1" destOrd="0" presId="urn:microsoft.com/office/officeart/2005/8/layout/orgChart1"/>
    <dgm:cxn modelId="{909E615A-C28F-4D47-97D1-3A8256D39E1F}" type="presOf" srcId="{AAA74F8D-03FC-4DF8-AA50-F574162531FC}" destId="{C6931615-A311-4D38-9C7F-C6D0E9BB7B03}" srcOrd="1" destOrd="0" presId="urn:microsoft.com/office/officeart/2005/8/layout/orgChart1"/>
    <dgm:cxn modelId="{2D23819D-47B9-43E4-B659-7871C9A8F833}" type="presOf" srcId="{73DF785A-C7B0-45AB-903B-7C5769B23C0F}" destId="{106A0AFF-F951-4B39-B304-45296AE8C538}" srcOrd="1" destOrd="0" presId="urn:microsoft.com/office/officeart/2005/8/layout/orgChart1"/>
    <dgm:cxn modelId="{FC7704C8-2061-451E-8BE9-BBCC70EEEB67}" type="presOf" srcId="{96F5275E-E77D-4011-A1CC-F9A9B990E486}" destId="{3C97F4CF-CD19-4C9C-99D8-22F1F31BD807}" srcOrd="1" destOrd="0" presId="urn:microsoft.com/office/officeart/2005/8/layout/orgChart1"/>
    <dgm:cxn modelId="{859F51D7-515F-447A-B9E0-1205919ED116}" type="presOf" srcId="{87287BE1-6211-45C3-8E46-AE05AC56AB92}" destId="{2C101B5F-6176-45A6-AB2E-8863D3293887}" srcOrd="0" destOrd="0" presId="urn:microsoft.com/office/officeart/2005/8/layout/orgChart1"/>
    <dgm:cxn modelId="{B57673D7-3B5D-456E-BF4A-ED3BEA11C35C}" srcId="{C1487AC5-E88E-400E-B3CB-E6A797B96F37}" destId="{4F568369-1FD3-4CFA-A27D-1C45D10E9E9C}" srcOrd="0" destOrd="0" parTransId="{87287BE1-6211-45C3-8E46-AE05AC56AB92}" sibTransId="{2D9A4F9B-32ED-4CEA-AFFB-1F1FF92E1D92}"/>
    <dgm:cxn modelId="{C71D89D9-1EFB-403C-AE8B-968BF1EF2CE4}" srcId="{96F5275E-E77D-4011-A1CC-F9A9B990E486}" destId="{AAA74F8D-03FC-4DF8-AA50-F574162531FC}" srcOrd="2" destOrd="0" parTransId="{673E5BCE-733D-4AD6-8C98-5D87A2E0CEDB}" sibTransId="{4ACEDF7D-0361-466E-960F-4A4AE69E3610}"/>
    <dgm:cxn modelId="{6C5CB2E7-3D75-4C41-B6F5-3005EC6477C8}" type="presOf" srcId="{24A0079A-942F-41F6-A199-A33C2FDE6B6C}" destId="{51E852B8-89D4-4D5E-B56D-AC7CB394F877}" srcOrd="0" destOrd="0" presId="urn:microsoft.com/office/officeart/2005/8/layout/orgChart1"/>
    <dgm:cxn modelId="{462A01EC-9718-405B-A023-1749BD97423D}" type="presOf" srcId="{C1487AC5-E88E-400E-B3CB-E6A797B96F37}" destId="{45A73CF7-AF81-4228-8350-1552C2B7C82B}" srcOrd="0" destOrd="0" presId="urn:microsoft.com/office/officeart/2005/8/layout/orgChart1"/>
    <dgm:cxn modelId="{B76C45EF-95A3-4188-BFA4-E4D08DA09ED9}" type="presOf" srcId="{96F5275E-E77D-4011-A1CC-F9A9B990E486}" destId="{4D7EA47A-2D63-4514-942F-F812C4D96090}" srcOrd="0" destOrd="0" presId="urn:microsoft.com/office/officeart/2005/8/layout/orgChart1"/>
    <dgm:cxn modelId="{3EEB5915-5086-4907-ACE8-A9BC5E06E0CB}" type="presParOf" srcId="{1EEE8027-2CCF-4F40-AA30-D3F869BDD6C5}" destId="{957D73DC-BCEC-4A3D-BBD5-0019EBA2D6D9}" srcOrd="0" destOrd="0" presId="urn:microsoft.com/office/officeart/2005/8/layout/orgChart1"/>
    <dgm:cxn modelId="{0C56C00B-2248-44F0-B76E-2EBD69F5BA3D}" type="presParOf" srcId="{957D73DC-BCEC-4A3D-BBD5-0019EBA2D6D9}" destId="{2D00C193-24A6-4BB6-B830-3C89CFB69AF5}" srcOrd="0" destOrd="0" presId="urn:microsoft.com/office/officeart/2005/8/layout/orgChart1"/>
    <dgm:cxn modelId="{F9761198-5322-46E6-9852-8E18E7926A27}" type="presParOf" srcId="{2D00C193-24A6-4BB6-B830-3C89CFB69AF5}" destId="{4D7EA47A-2D63-4514-942F-F812C4D96090}" srcOrd="0" destOrd="0" presId="urn:microsoft.com/office/officeart/2005/8/layout/orgChart1"/>
    <dgm:cxn modelId="{3A60CF5B-0630-42F3-A680-507002341BFA}" type="presParOf" srcId="{2D00C193-24A6-4BB6-B830-3C89CFB69AF5}" destId="{3C97F4CF-CD19-4C9C-99D8-22F1F31BD807}" srcOrd="1" destOrd="0" presId="urn:microsoft.com/office/officeart/2005/8/layout/orgChart1"/>
    <dgm:cxn modelId="{690FC7DB-EA28-45C9-B23D-92008C752259}" type="presParOf" srcId="{957D73DC-BCEC-4A3D-BBD5-0019EBA2D6D9}" destId="{7C7B4516-6E26-41AA-97E5-9B0BD05ACDCF}" srcOrd="1" destOrd="0" presId="urn:microsoft.com/office/officeart/2005/8/layout/orgChart1"/>
    <dgm:cxn modelId="{9BB88229-C2E5-4C90-ABBA-D66CB783C1EB}" type="presParOf" srcId="{7C7B4516-6E26-41AA-97E5-9B0BD05ACDCF}" destId="{51E852B8-89D4-4D5E-B56D-AC7CB394F877}" srcOrd="0" destOrd="0" presId="urn:microsoft.com/office/officeart/2005/8/layout/orgChart1"/>
    <dgm:cxn modelId="{7FE5C524-F017-46D6-8B3D-D4D898F340B9}" type="presParOf" srcId="{7C7B4516-6E26-41AA-97E5-9B0BD05ACDCF}" destId="{754820F0-5B34-4DD7-88AB-C9347FF84DC4}" srcOrd="1" destOrd="0" presId="urn:microsoft.com/office/officeart/2005/8/layout/orgChart1"/>
    <dgm:cxn modelId="{47E4945F-26C1-46A7-89E3-BEEA4B54891B}" type="presParOf" srcId="{754820F0-5B34-4DD7-88AB-C9347FF84DC4}" destId="{A8EB53D4-2DEA-48BB-892B-3E950FE3FAEB}" srcOrd="0" destOrd="0" presId="urn:microsoft.com/office/officeart/2005/8/layout/orgChart1"/>
    <dgm:cxn modelId="{347B2ECA-52F8-428B-B408-DD2AFC692A57}" type="presParOf" srcId="{A8EB53D4-2DEA-48BB-892B-3E950FE3FAEB}" destId="{45A73CF7-AF81-4228-8350-1552C2B7C82B}" srcOrd="0" destOrd="0" presId="urn:microsoft.com/office/officeart/2005/8/layout/orgChart1"/>
    <dgm:cxn modelId="{F6A1FCEA-2B7B-4A01-BC58-60842ECC6B32}" type="presParOf" srcId="{A8EB53D4-2DEA-48BB-892B-3E950FE3FAEB}" destId="{0DB4DAC3-0FE7-40C2-96BA-1D1A79F70EDB}" srcOrd="1" destOrd="0" presId="urn:microsoft.com/office/officeart/2005/8/layout/orgChart1"/>
    <dgm:cxn modelId="{09EBE7C9-AB08-488C-BFFC-73C69BA7868F}" type="presParOf" srcId="{754820F0-5B34-4DD7-88AB-C9347FF84DC4}" destId="{6E26CCB9-F192-487A-86EB-3817CD494107}" srcOrd="1" destOrd="0" presId="urn:microsoft.com/office/officeart/2005/8/layout/orgChart1"/>
    <dgm:cxn modelId="{88831550-579E-41DF-A099-6623AE84DEF9}" type="presParOf" srcId="{6E26CCB9-F192-487A-86EB-3817CD494107}" destId="{2C101B5F-6176-45A6-AB2E-8863D3293887}" srcOrd="0" destOrd="0" presId="urn:microsoft.com/office/officeart/2005/8/layout/orgChart1"/>
    <dgm:cxn modelId="{3159FEBF-968B-42FC-A9C0-2FF544AF10B6}" type="presParOf" srcId="{6E26CCB9-F192-487A-86EB-3817CD494107}" destId="{1EA0738C-F0F0-4262-9F54-77611151F911}" srcOrd="1" destOrd="0" presId="urn:microsoft.com/office/officeart/2005/8/layout/orgChart1"/>
    <dgm:cxn modelId="{6AE9D4E9-AF5B-4A57-9698-0C4F0B45268B}" type="presParOf" srcId="{1EA0738C-F0F0-4262-9F54-77611151F911}" destId="{C937ACC0-8CDB-4DAA-BE3E-D61712F8118A}" srcOrd="0" destOrd="0" presId="urn:microsoft.com/office/officeart/2005/8/layout/orgChart1"/>
    <dgm:cxn modelId="{BCA13417-C75F-40D8-BC6D-80DE276116F7}" type="presParOf" srcId="{C937ACC0-8CDB-4DAA-BE3E-D61712F8118A}" destId="{CBB620FD-9210-4CCD-862C-93456C21E9BA}" srcOrd="0" destOrd="0" presId="urn:microsoft.com/office/officeart/2005/8/layout/orgChart1"/>
    <dgm:cxn modelId="{54C82505-1CE0-411C-8739-FFEADEA3679F}" type="presParOf" srcId="{C937ACC0-8CDB-4DAA-BE3E-D61712F8118A}" destId="{8303FD9F-7DFF-40AC-8E74-84B5B3875955}" srcOrd="1" destOrd="0" presId="urn:microsoft.com/office/officeart/2005/8/layout/orgChart1"/>
    <dgm:cxn modelId="{AEF88CD0-DC4A-4C94-95F1-C01D9CC3F9BE}" type="presParOf" srcId="{1EA0738C-F0F0-4262-9F54-77611151F911}" destId="{6A0C56DC-4AB5-4D06-A72D-F26A5FDAC286}" srcOrd="1" destOrd="0" presId="urn:microsoft.com/office/officeart/2005/8/layout/orgChart1"/>
    <dgm:cxn modelId="{53100075-8055-4A7F-89C1-B21F63626184}" type="presParOf" srcId="{1EA0738C-F0F0-4262-9F54-77611151F911}" destId="{7AB3AB5C-EC2E-439A-B7D0-816533B1142C}" srcOrd="2" destOrd="0" presId="urn:microsoft.com/office/officeart/2005/8/layout/orgChart1"/>
    <dgm:cxn modelId="{9E1E7E1E-175D-4CAD-BF01-2F842415DD74}" type="presParOf" srcId="{754820F0-5B34-4DD7-88AB-C9347FF84DC4}" destId="{BD692526-ABB0-4E12-A2B0-D453E6A29FA3}" srcOrd="2" destOrd="0" presId="urn:microsoft.com/office/officeart/2005/8/layout/orgChart1"/>
    <dgm:cxn modelId="{DAFEA880-A14E-4D95-A356-9730862F40BC}" type="presParOf" srcId="{7C7B4516-6E26-41AA-97E5-9B0BD05ACDCF}" destId="{C60883DD-FC4E-41DE-AFD5-74814054D742}" srcOrd="2" destOrd="0" presId="urn:microsoft.com/office/officeart/2005/8/layout/orgChart1"/>
    <dgm:cxn modelId="{4E42328F-435D-4281-B501-2B6BAC15A685}" type="presParOf" srcId="{7C7B4516-6E26-41AA-97E5-9B0BD05ACDCF}" destId="{913D943D-2263-4B4F-9187-DDA8A06CAB34}" srcOrd="3" destOrd="0" presId="urn:microsoft.com/office/officeart/2005/8/layout/orgChart1"/>
    <dgm:cxn modelId="{9AEE7136-F01A-47BF-8F4B-104AA7DD499C}" type="presParOf" srcId="{913D943D-2263-4B4F-9187-DDA8A06CAB34}" destId="{B7CA81E5-8DE8-4D58-A387-BFD8C6434D2D}" srcOrd="0" destOrd="0" presId="urn:microsoft.com/office/officeart/2005/8/layout/orgChart1"/>
    <dgm:cxn modelId="{5E17EF7B-148A-4AB3-BFD0-A2091EC408EC}" type="presParOf" srcId="{B7CA81E5-8DE8-4D58-A387-BFD8C6434D2D}" destId="{594B465D-7704-407A-AFD9-6F4F95ACC4C7}" srcOrd="0" destOrd="0" presId="urn:microsoft.com/office/officeart/2005/8/layout/orgChart1"/>
    <dgm:cxn modelId="{BE0CC991-CBCD-4FEA-8808-CDD11035869D}" type="presParOf" srcId="{B7CA81E5-8DE8-4D58-A387-BFD8C6434D2D}" destId="{C6931615-A311-4D38-9C7F-C6D0E9BB7B03}" srcOrd="1" destOrd="0" presId="urn:microsoft.com/office/officeart/2005/8/layout/orgChart1"/>
    <dgm:cxn modelId="{C2A45E3C-41BC-4C3A-BD0F-E7EAF3689315}" type="presParOf" srcId="{913D943D-2263-4B4F-9187-DDA8A06CAB34}" destId="{562B642A-600F-4861-9A8F-A2F5B3531648}" srcOrd="1" destOrd="0" presId="urn:microsoft.com/office/officeart/2005/8/layout/orgChart1"/>
    <dgm:cxn modelId="{7AEF75ED-E0D6-4C44-AB21-0627FFE50A0F}" type="presParOf" srcId="{562B642A-600F-4861-9A8F-A2F5B3531648}" destId="{88F7B6C3-63FF-437E-947C-1F55F76355FB}" srcOrd="0" destOrd="0" presId="urn:microsoft.com/office/officeart/2005/8/layout/orgChart1"/>
    <dgm:cxn modelId="{5487703D-CA47-4C4B-BA3A-842B8630792F}" type="presParOf" srcId="{562B642A-600F-4861-9A8F-A2F5B3531648}" destId="{9A4AB747-ABC4-45A6-9FC3-B69FEAE0E052}" srcOrd="1" destOrd="0" presId="urn:microsoft.com/office/officeart/2005/8/layout/orgChart1"/>
    <dgm:cxn modelId="{7F8B9EDA-8CE8-4540-9717-A9ED7D9A85A3}" type="presParOf" srcId="{9A4AB747-ABC4-45A6-9FC3-B69FEAE0E052}" destId="{8D7B6654-7694-4FA7-A3D6-D837C0C51B9F}" srcOrd="0" destOrd="0" presId="urn:microsoft.com/office/officeart/2005/8/layout/orgChart1"/>
    <dgm:cxn modelId="{3B00A28F-72A3-4657-8E33-3FBDB49A2734}" type="presParOf" srcId="{8D7B6654-7694-4FA7-A3D6-D837C0C51B9F}" destId="{44BE5DC2-22C7-4CF2-BC0E-06CA8B02C720}" srcOrd="0" destOrd="0" presId="urn:microsoft.com/office/officeart/2005/8/layout/orgChart1"/>
    <dgm:cxn modelId="{25D35492-2034-462D-8116-4F33864E5524}" type="presParOf" srcId="{8D7B6654-7694-4FA7-A3D6-D837C0C51B9F}" destId="{106A0AFF-F951-4B39-B304-45296AE8C538}" srcOrd="1" destOrd="0" presId="urn:microsoft.com/office/officeart/2005/8/layout/orgChart1"/>
    <dgm:cxn modelId="{2F90CC7E-C025-49A4-A51C-F7B030C2C7AE}" type="presParOf" srcId="{9A4AB747-ABC4-45A6-9FC3-B69FEAE0E052}" destId="{92018439-88A1-4A32-B2DC-D88371BADC16}" srcOrd="1" destOrd="0" presId="urn:microsoft.com/office/officeart/2005/8/layout/orgChart1"/>
    <dgm:cxn modelId="{6779A2B0-9612-4111-96E9-36A98706BD90}" type="presParOf" srcId="{9A4AB747-ABC4-45A6-9FC3-B69FEAE0E052}" destId="{8A9CF63A-B4AB-495B-AE47-6C2930BB32B4}" srcOrd="2" destOrd="0" presId="urn:microsoft.com/office/officeart/2005/8/layout/orgChart1"/>
    <dgm:cxn modelId="{B9344D00-954C-4735-B703-13862C36E669}" type="presParOf" srcId="{913D943D-2263-4B4F-9187-DDA8A06CAB34}" destId="{693C9707-0625-4948-B1FC-4C2ACD8BCAE7}" srcOrd="2" destOrd="0" presId="urn:microsoft.com/office/officeart/2005/8/layout/orgChart1"/>
    <dgm:cxn modelId="{E702700B-9AAD-4119-BCEC-D362B3218974}" type="presParOf" srcId="{957D73DC-BCEC-4A3D-BBD5-0019EBA2D6D9}" destId="{228087D4-3634-4AA6-A5DC-85C8B09A8483}" srcOrd="2" destOrd="0" presId="urn:microsoft.com/office/officeart/2005/8/layout/orgChart1"/>
    <dgm:cxn modelId="{421F913C-2EDA-4C53-89C1-C88D3FE9E219}" type="presParOf" srcId="{228087D4-3634-4AA6-A5DC-85C8B09A8483}" destId="{7EAD9C99-A150-4322-9506-B3AD85D7F883}" srcOrd="0" destOrd="0" presId="urn:microsoft.com/office/officeart/2005/8/layout/orgChart1"/>
    <dgm:cxn modelId="{135677EB-544E-4D19-8A1B-6672A38AA80C}" type="presParOf" srcId="{228087D4-3634-4AA6-A5DC-85C8B09A8483}" destId="{E28F08D2-8BD4-496A-A19A-87C37BB32A93}" srcOrd="1" destOrd="0" presId="urn:microsoft.com/office/officeart/2005/8/layout/orgChart1"/>
    <dgm:cxn modelId="{16BC3CB6-3267-4029-9F20-912875C685E6}" type="presParOf" srcId="{E28F08D2-8BD4-496A-A19A-87C37BB32A93}" destId="{EADF868B-1069-4FB8-B5E4-04CD6C810CC5}" srcOrd="0" destOrd="0" presId="urn:microsoft.com/office/officeart/2005/8/layout/orgChart1"/>
    <dgm:cxn modelId="{152ED5EC-5767-4F88-BD7E-91248FBA0CE0}" type="presParOf" srcId="{EADF868B-1069-4FB8-B5E4-04CD6C810CC5}" destId="{37EB0AFC-FBFA-4452-9534-8EA1C449829D}" srcOrd="0" destOrd="0" presId="urn:microsoft.com/office/officeart/2005/8/layout/orgChart1"/>
    <dgm:cxn modelId="{8FFE2B51-AA7A-4705-98B5-C34E1BB029EA}" type="presParOf" srcId="{EADF868B-1069-4FB8-B5E4-04CD6C810CC5}" destId="{99191F7F-DB87-4737-91A8-5D44FE22E1B1}" srcOrd="1" destOrd="0" presId="urn:microsoft.com/office/officeart/2005/8/layout/orgChart1"/>
    <dgm:cxn modelId="{AE184DD4-91FA-4D92-BA83-422352CD6A6C}" type="presParOf" srcId="{E28F08D2-8BD4-496A-A19A-87C37BB32A93}" destId="{0C62297C-C536-46A5-9F40-7150D67FF75A}" srcOrd="1" destOrd="0" presId="urn:microsoft.com/office/officeart/2005/8/layout/orgChart1"/>
    <dgm:cxn modelId="{396EE6CF-03A8-4D5B-89EC-CE216EE81778}" type="presParOf" srcId="{E28F08D2-8BD4-496A-A19A-87C37BB32A93}" destId="{B89FA898-0D41-46DF-B9D6-75DA1FCD38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2543B5-56F1-41B1-8648-D34E28DF9062}">
      <dsp:nvSpPr>
        <dsp:cNvPr id="0" name=""/>
        <dsp:cNvSpPr/>
      </dsp:nvSpPr>
      <dsp:spPr>
        <a:xfrm>
          <a:off x="2972" y="96214"/>
          <a:ext cx="1730316" cy="692126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900" b="1" kern="1200"/>
            <a:t>填寫</a:t>
          </a:r>
          <a:r>
            <a:rPr lang="en-US" sz="900" b="1" kern="1200"/>
            <a:t>&lt;</a:t>
          </a:r>
          <a:r>
            <a:rPr lang="zh-TW" sz="900" b="1" kern="1200"/>
            <a:t>高關懷、高風險及疑似情緒障礙學生評估轉介及安</a:t>
          </a:r>
          <a:r>
            <a:rPr lang="zh-TW" altLang="en-US" sz="900" b="1" kern="1200"/>
            <a:t>置</a:t>
          </a:r>
          <a:r>
            <a:rPr lang="zh-TW" sz="900" b="1" kern="1200"/>
            <a:t>輔導建議表</a:t>
          </a:r>
          <a:r>
            <a:rPr lang="en-US" sz="900" b="1" kern="1200"/>
            <a:t>&gt;</a:t>
          </a:r>
          <a:endParaRPr lang="zh-TW" altLang="en-US" sz="900" b="1" kern="1200"/>
        </a:p>
      </dsp:txBody>
      <dsp:txXfrm>
        <a:off x="349035" y="96214"/>
        <a:ext cx="1038190" cy="692126"/>
      </dsp:txXfrm>
    </dsp:sp>
    <dsp:sp modelId="{0A6F20FC-D4EC-45C6-AA8D-E6523080CEB4}">
      <dsp:nvSpPr>
        <dsp:cNvPr id="0" name=""/>
        <dsp:cNvSpPr/>
      </dsp:nvSpPr>
      <dsp:spPr>
        <a:xfrm>
          <a:off x="1560257" y="96214"/>
          <a:ext cx="1730316" cy="692126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1" kern="1200"/>
            <a:t>評估，連結資源</a:t>
          </a:r>
        </a:p>
      </dsp:txBody>
      <dsp:txXfrm>
        <a:off x="1906320" y="96214"/>
        <a:ext cx="1038190" cy="692126"/>
      </dsp:txXfrm>
    </dsp:sp>
    <dsp:sp modelId="{C006F5BD-EA79-4EBA-B7C9-AD8A56D8EBC0}">
      <dsp:nvSpPr>
        <dsp:cNvPr id="0" name=""/>
        <dsp:cNvSpPr/>
      </dsp:nvSpPr>
      <dsp:spPr>
        <a:xfrm>
          <a:off x="3117541" y="96214"/>
          <a:ext cx="1730316" cy="692126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1" kern="1200"/>
            <a:t>召期初開認輔會議</a:t>
          </a:r>
          <a:r>
            <a:rPr lang="en-US" altLang="zh-TW" sz="900" b="1" kern="1200"/>
            <a:t>(</a:t>
          </a:r>
          <a:r>
            <a:rPr lang="zh-TW" altLang="en-US" sz="900" b="1" kern="1200"/>
            <a:t>任課教師</a:t>
          </a:r>
          <a:r>
            <a:rPr lang="en-US" altLang="zh-TW" sz="900" b="1" kern="1200"/>
            <a:t>)</a:t>
          </a:r>
          <a:endParaRPr lang="zh-TW" altLang="en-US" sz="900" b="1" kern="1200"/>
        </a:p>
      </dsp:txBody>
      <dsp:txXfrm>
        <a:off x="3463604" y="96214"/>
        <a:ext cx="1038190" cy="692126"/>
      </dsp:txXfrm>
    </dsp:sp>
    <dsp:sp modelId="{3335C0E0-2749-4075-A2D3-1ABEF863133B}">
      <dsp:nvSpPr>
        <dsp:cNvPr id="0" name=""/>
        <dsp:cNvSpPr/>
      </dsp:nvSpPr>
      <dsp:spPr>
        <a:xfrm>
          <a:off x="4674826" y="96214"/>
          <a:ext cx="1730316" cy="692126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b="1" kern="1200"/>
            <a:t>安排心諮師</a:t>
          </a:r>
        </a:p>
      </dsp:txBody>
      <dsp:txXfrm>
        <a:off x="5020889" y="96214"/>
        <a:ext cx="1038190" cy="6921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AD9C99-A150-4322-9506-B3AD85D7F883}">
      <dsp:nvSpPr>
        <dsp:cNvPr id="0" name=""/>
        <dsp:cNvSpPr/>
      </dsp:nvSpPr>
      <dsp:spPr>
        <a:xfrm>
          <a:off x="2183779" y="486547"/>
          <a:ext cx="101800" cy="445981"/>
        </a:xfrm>
        <a:custGeom>
          <a:avLst/>
          <a:gdLst/>
          <a:ahLst/>
          <a:cxnLst/>
          <a:rect l="0" t="0" r="0" b="0"/>
          <a:pathLst>
            <a:path>
              <a:moveTo>
                <a:pt x="101800" y="0"/>
              </a:moveTo>
              <a:lnTo>
                <a:pt x="101800" y="445981"/>
              </a:lnTo>
              <a:lnTo>
                <a:pt x="0" y="44598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7B6C3-63FF-437E-947C-1F55F76355FB}">
      <dsp:nvSpPr>
        <dsp:cNvPr id="0" name=""/>
        <dsp:cNvSpPr/>
      </dsp:nvSpPr>
      <dsp:spPr>
        <a:xfrm>
          <a:off x="2484331" y="1863271"/>
          <a:ext cx="145428" cy="445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981"/>
              </a:lnTo>
              <a:lnTo>
                <a:pt x="145428" y="44598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883DD-FC4E-41DE-AFD5-74814054D742}">
      <dsp:nvSpPr>
        <dsp:cNvPr id="0" name=""/>
        <dsp:cNvSpPr/>
      </dsp:nvSpPr>
      <dsp:spPr>
        <a:xfrm>
          <a:off x="2285579" y="486547"/>
          <a:ext cx="586562" cy="891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162"/>
              </a:lnTo>
              <a:lnTo>
                <a:pt x="586562" y="790162"/>
              </a:lnTo>
              <a:lnTo>
                <a:pt x="586562" y="8919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01B5F-6176-45A6-AB2E-8863D3293887}">
      <dsp:nvSpPr>
        <dsp:cNvPr id="0" name=""/>
        <dsp:cNvSpPr/>
      </dsp:nvSpPr>
      <dsp:spPr>
        <a:xfrm>
          <a:off x="1311207" y="1863271"/>
          <a:ext cx="145428" cy="445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981"/>
              </a:lnTo>
              <a:lnTo>
                <a:pt x="145428" y="44598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852B8-89D4-4D5E-B56D-AC7CB394F877}">
      <dsp:nvSpPr>
        <dsp:cNvPr id="0" name=""/>
        <dsp:cNvSpPr/>
      </dsp:nvSpPr>
      <dsp:spPr>
        <a:xfrm>
          <a:off x="1699017" y="486547"/>
          <a:ext cx="586562" cy="891962"/>
        </a:xfrm>
        <a:custGeom>
          <a:avLst/>
          <a:gdLst/>
          <a:ahLst/>
          <a:cxnLst/>
          <a:rect l="0" t="0" r="0" b="0"/>
          <a:pathLst>
            <a:path>
              <a:moveTo>
                <a:pt x="586562" y="0"/>
              </a:moveTo>
              <a:lnTo>
                <a:pt x="586562" y="790162"/>
              </a:lnTo>
              <a:lnTo>
                <a:pt x="0" y="790162"/>
              </a:lnTo>
              <a:lnTo>
                <a:pt x="0" y="8919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7EA47A-2D63-4514-942F-F812C4D96090}">
      <dsp:nvSpPr>
        <dsp:cNvPr id="0" name=""/>
        <dsp:cNvSpPr/>
      </dsp:nvSpPr>
      <dsp:spPr>
        <a:xfrm>
          <a:off x="1800817" y="1785"/>
          <a:ext cx="969524" cy="48476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知悉事件</a:t>
          </a:r>
        </a:p>
      </dsp:txBody>
      <dsp:txXfrm>
        <a:off x="1800817" y="1785"/>
        <a:ext cx="969524" cy="484762"/>
      </dsp:txXfrm>
    </dsp:sp>
    <dsp:sp modelId="{45A73CF7-AF81-4228-8350-1552C2B7C82B}">
      <dsp:nvSpPr>
        <dsp:cNvPr id="0" name=""/>
        <dsp:cNvSpPr/>
      </dsp:nvSpPr>
      <dsp:spPr>
        <a:xfrm>
          <a:off x="1214255" y="1378509"/>
          <a:ext cx="969524" cy="4847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生輔組</a:t>
          </a:r>
        </a:p>
      </dsp:txBody>
      <dsp:txXfrm>
        <a:off x="1214255" y="1378509"/>
        <a:ext cx="969524" cy="484762"/>
      </dsp:txXfrm>
    </dsp:sp>
    <dsp:sp modelId="{CBB620FD-9210-4CCD-862C-93456C21E9BA}">
      <dsp:nvSpPr>
        <dsp:cNvPr id="0" name=""/>
        <dsp:cNvSpPr/>
      </dsp:nvSpPr>
      <dsp:spPr>
        <a:xfrm>
          <a:off x="1456636" y="2066871"/>
          <a:ext cx="969524" cy="484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校安通報</a:t>
          </a:r>
        </a:p>
      </dsp:txBody>
      <dsp:txXfrm>
        <a:off x="1456636" y="2066871"/>
        <a:ext cx="969524" cy="484762"/>
      </dsp:txXfrm>
    </dsp:sp>
    <dsp:sp modelId="{594B465D-7704-407A-AFD9-6F4F95ACC4C7}">
      <dsp:nvSpPr>
        <dsp:cNvPr id="0" name=""/>
        <dsp:cNvSpPr/>
      </dsp:nvSpPr>
      <dsp:spPr>
        <a:xfrm>
          <a:off x="2387379" y="1378509"/>
          <a:ext cx="969524" cy="4847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輔導室</a:t>
          </a:r>
        </a:p>
      </dsp:txBody>
      <dsp:txXfrm>
        <a:off x="2387379" y="1378509"/>
        <a:ext cx="969524" cy="484762"/>
      </dsp:txXfrm>
    </dsp:sp>
    <dsp:sp modelId="{44BE5DC2-22C7-4CF2-BC0E-06CA8B02C720}">
      <dsp:nvSpPr>
        <dsp:cNvPr id="0" name=""/>
        <dsp:cNvSpPr/>
      </dsp:nvSpPr>
      <dsp:spPr>
        <a:xfrm>
          <a:off x="2629760" y="2066871"/>
          <a:ext cx="969524" cy="484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/>
            <a:t>關懷</a:t>
          </a:r>
          <a:r>
            <a:rPr lang="en-US" altLang="zh-TW" sz="1500" kern="1200"/>
            <a:t>e</a:t>
          </a:r>
          <a:r>
            <a:rPr lang="zh-TW" altLang="en-US" sz="1500" kern="1200"/>
            <a:t>起來通報</a:t>
          </a:r>
        </a:p>
      </dsp:txBody>
      <dsp:txXfrm>
        <a:off x="2629760" y="2066871"/>
        <a:ext cx="969524" cy="484762"/>
      </dsp:txXfrm>
    </dsp:sp>
    <dsp:sp modelId="{37EB0AFC-FBFA-4452-9534-8EA1C449829D}">
      <dsp:nvSpPr>
        <dsp:cNvPr id="0" name=""/>
        <dsp:cNvSpPr/>
      </dsp:nvSpPr>
      <dsp:spPr>
        <a:xfrm>
          <a:off x="1214255" y="690147"/>
          <a:ext cx="969524" cy="48476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500" kern="1200"/>
            <a:t>24</a:t>
          </a:r>
          <a:r>
            <a:rPr lang="zh-TW" altLang="en-US" sz="1500" kern="1200"/>
            <a:t>小時內轉知</a:t>
          </a:r>
        </a:p>
      </dsp:txBody>
      <dsp:txXfrm>
        <a:off x="1214255" y="690147"/>
        <a:ext cx="969524" cy="4847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3937-B48B-43F5-881A-A3236358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tea150</dc:creator>
  <cp:keywords/>
  <dc:description/>
  <cp:lastModifiedBy>tea150</cp:lastModifiedBy>
  <cp:revision>61</cp:revision>
  <dcterms:created xsi:type="dcterms:W3CDTF">2025-07-11T02:26:00Z</dcterms:created>
  <dcterms:modified xsi:type="dcterms:W3CDTF">2025-08-21T05:02:00Z</dcterms:modified>
</cp:coreProperties>
</file>